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D13" w:rsidRDefault="00147D13" w:rsidP="003475FF">
      <w:pPr>
        <w:jc w:val="center"/>
        <w:rPr>
          <w:rFonts w:asciiTheme="majorHAnsi" w:hAnsiTheme="majorHAnsi"/>
          <w:sz w:val="22"/>
          <w:szCs w:val="22"/>
        </w:rPr>
      </w:pPr>
      <w:r w:rsidRPr="00AC73D3">
        <w:rPr>
          <w:rFonts w:asciiTheme="majorHAnsi" w:hAnsiTheme="majorHAnsi"/>
          <w:noProof/>
          <w:sz w:val="22"/>
          <w:szCs w:val="22"/>
        </w:rPr>
        <w:drawing>
          <wp:inline distT="0" distB="0" distL="0" distR="0">
            <wp:extent cx="1549197" cy="52132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783" cy="521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C34" w:rsidRDefault="008E7C34" w:rsidP="003475FF">
      <w:pPr>
        <w:jc w:val="center"/>
        <w:rPr>
          <w:rFonts w:asciiTheme="majorHAnsi" w:hAnsiTheme="majorHAnsi"/>
          <w:sz w:val="22"/>
          <w:szCs w:val="22"/>
        </w:rPr>
      </w:pPr>
    </w:p>
    <w:p w:rsidR="00A70C80" w:rsidRDefault="00A70C80" w:rsidP="00A971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Citizens</w:t>
      </w:r>
      <w:r w:rsidR="00E80018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 xml:space="preserve"> </w:t>
      </w:r>
      <w:r w:rsidR="00A94D04">
        <w:rPr>
          <w:b/>
          <w:sz w:val="28"/>
          <w:szCs w:val="28"/>
        </w:rPr>
        <w:t xml:space="preserve">Bond </w:t>
      </w:r>
      <w:r>
        <w:rPr>
          <w:b/>
          <w:sz w:val="28"/>
          <w:szCs w:val="28"/>
        </w:rPr>
        <w:t>Oversight Committee</w:t>
      </w:r>
    </w:p>
    <w:p w:rsidR="008E7C34" w:rsidRDefault="008E7C34" w:rsidP="00A97191">
      <w:pPr>
        <w:jc w:val="center"/>
        <w:rPr>
          <w:b/>
          <w:sz w:val="28"/>
          <w:szCs w:val="28"/>
        </w:rPr>
      </w:pPr>
    </w:p>
    <w:p w:rsidR="00A97191" w:rsidRPr="00761BAE" w:rsidRDefault="0086424F" w:rsidP="00A971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:rsidR="00A97191" w:rsidRDefault="00E4004F" w:rsidP="00A971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May 12</w:t>
      </w:r>
      <w:r w:rsidR="00731248">
        <w:rPr>
          <w:b/>
          <w:sz w:val="28"/>
          <w:szCs w:val="28"/>
        </w:rPr>
        <w:t>, 2016</w:t>
      </w:r>
    </w:p>
    <w:p w:rsidR="00731248" w:rsidRDefault="00731248" w:rsidP="0073124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3:00</w:t>
      </w:r>
      <w:r w:rsidRPr="0001112E">
        <w:rPr>
          <w:b/>
          <w:sz w:val="28"/>
          <w:szCs w:val="28"/>
        </w:rPr>
        <w:t xml:space="preserve"> pm</w:t>
      </w:r>
      <w:r>
        <w:rPr>
          <w:b/>
          <w:sz w:val="28"/>
          <w:szCs w:val="28"/>
        </w:rPr>
        <w:t xml:space="preserve"> – 4:30 p.m.</w:t>
      </w:r>
    </w:p>
    <w:p w:rsidR="00731248" w:rsidRDefault="00731248" w:rsidP="0073124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Building 7500, Room 7506</w:t>
      </w:r>
    </w:p>
    <w:p w:rsidR="00924BB2" w:rsidRDefault="00924BB2">
      <w:pPr>
        <w:rPr>
          <w:rFonts w:asciiTheme="majorHAnsi" w:hAnsiTheme="majorHAnsi"/>
          <w:b/>
          <w:sz w:val="22"/>
          <w:szCs w:val="22"/>
        </w:rPr>
      </w:pPr>
    </w:p>
    <w:tbl>
      <w:tblPr>
        <w:tblW w:w="1391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150"/>
        <w:gridCol w:w="270"/>
        <w:gridCol w:w="2520"/>
        <w:gridCol w:w="360"/>
        <w:gridCol w:w="3150"/>
        <w:gridCol w:w="360"/>
        <w:gridCol w:w="3259"/>
        <w:gridCol w:w="490"/>
      </w:tblGrid>
      <w:tr w:rsidR="00E8504C" w:rsidRPr="009A5F3B" w:rsidTr="001E4107">
        <w:trPr>
          <w:cantSplit/>
          <w:trHeight w:val="143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4C" w:rsidRDefault="00E8504C" w:rsidP="00A971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COMMITTEE MEMBERS:</w:t>
            </w:r>
          </w:p>
        </w:tc>
        <w:tc>
          <w:tcPr>
            <w:tcW w:w="7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4C" w:rsidRDefault="00E8504C" w:rsidP="00A971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DISTRICT STAFF: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504C" w:rsidRPr="009A5F3B" w:rsidRDefault="00E8504C" w:rsidP="00A97191">
            <w:pPr>
              <w:rPr>
                <w:b/>
                <w:sz w:val="20"/>
                <w:szCs w:val="20"/>
              </w:rPr>
            </w:pPr>
          </w:p>
        </w:tc>
      </w:tr>
      <w:tr w:rsidR="007F623A" w:rsidRPr="009A5F3B" w:rsidTr="00E8504C">
        <w:trPr>
          <w:cantSplit/>
          <w:trHeight w:val="14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86424F" w:rsidP="00A971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A971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Scott Lathrop (Chair)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142520" w:rsidRDefault="007F623A" w:rsidP="00BF573C">
            <w:pPr>
              <w:rPr>
                <w:b/>
                <w:sz w:val="20"/>
                <w:szCs w:val="20"/>
              </w:rPr>
            </w:pPr>
            <w:r w:rsidRPr="00142520">
              <w:rPr>
                <w:b/>
                <w:sz w:val="20"/>
                <w:szCs w:val="20"/>
              </w:rPr>
              <w:t>Mark Johnson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001AB" w:rsidP="00A971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2108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Gil Stork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Default="007001AB" w:rsidP="00BF57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Default="007F623A" w:rsidP="00BF57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Merlynn Foppiano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623A" w:rsidRPr="009A5F3B" w:rsidRDefault="007F623A" w:rsidP="00A97191">
            <w:pPr>
              <w:rPr>
                <w:b/>
                <w:sz w:val="20"/>
                <w:szCs w:val="20"/>
              </w:rPr>
            </w:pPr>
          </w:p>
        </w:tc>
      </w:tr>
      <w:tr w:rsidR="007F623A" w:rsidRPr="009A5F3B" w:rsidTr="00E8504C">
        <w:trPr>
          <w:cantSplit/>
          <w:trHeight w:val="14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A971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Daniel Cadwell (Vice-chair)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86424F" w:rsidP="00A971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BF57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Patrick O’Hara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001AB" w:rsidP="00A971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CD03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 Troy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Default="007001AB" w:rsidP="00BF57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Default="007F623A" w:rsidP="00BF57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Diane Bergantz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623A" w:rsidRPr="009A5F3B" w:rsidRDefault="007F623A" w:rsidP="00A97191">
            <w:pPr>
              <w:rPr>
                <w:b/>
                <w:sz w:val="20"/>
                <w:szCs w:val="20"/>
              </w:rPr>
            </w:pPr>
          </w:p>
        </w:tc>
      </w:tr>
      <w:tr w:rsidR="007F623A" w:rsidRPr="009A5F3B" w:rsidTr="00E8504C">
        <w:trPr>
          <w:cantSplit/>
          <w:trHeight w:val="14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A971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Pamela Avila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BF573C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001AB" w:rsidP="00A971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BF57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Chris Green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Default="007001AB" w:rsidP="00BF57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BF57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Patrice Eley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623A" w:rsidRPr="009A5F3B" w:rsidRDefault="007F623A" w:rsidP="00A97191">
            <w:pPr>
              <w:rPr>
                <w:b/>
                <w:sz w:val="20"/>
                <w:szCs w:val="20"/>
              </w:rPr>
            </w:pPr>
          </w:p>
        </w:tc>
      </w:tr>
      <w:tr w:rsidR="007F623A" w:rsidRPr="007A19E5" w:rsidTr="00E8504C">
        <w:trPr>
          <w:cantSplit/>
          <w:trHeight w:val="14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A9719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Gayla</w:t>
            </w:r>
            <w:proofErr w:type="spellEnd"/>
            <w:r>
              <w:rPr>
                <w:b/>
                <w:sz w:val="20"/>
                <w:szCs w:val="20"/>
              </w:rPr>
              <w:t xml:space="preserve"> Chapman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BF573C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001AB" w:rsidP="00A971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F3749" w:rsidRDefault="007F623A" w:rsidP="00BF57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Terry Reece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Default="007001AB" w:rsidP="00BF57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86424F" w:rsidP="00BF57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Nikki Rocha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623A" w:rsidRPr="007A19E5" w:rsidRDefault="007F623A" w:rsidP="00A97191">
            <w:pPr>
              <w:rPr>
                <w:b/>
                <w:sz w:val="20"/>
                <w:szCs w:val="20"/>
              </w:rPr>
            </w:pPr>
          </w:p>
        </w:tc>
      </w:tr>
      <w:tr w:rsidR="007F623A" w:rsidRPr="009A5F3B" w:rsidTr="00E8504C">
        <w:trPr>
          <w:cantSplit/>
          <w:trHeight w:val="14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86424F" w:rsidP="00A971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9F37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Susan Dressler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7F623A">
            <w:pPr>
              <w:tabs>
                <w:tab w:val="right" w:pos="261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001AB" w:rsidP="00A971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7A19E5" w:rsidRDefault="0086424F" w:rsidP="00BF57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Brian McAlister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7A19E5" w:rsidRDefault="007F623A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7A19E5" w:rsidRDefault="007F623A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F623A" w:rsidRPr="009A5F3B" w:rsidRDefault="007F623A" w:rsidP="00A97191">
            <w:pPr>
              <w:rPr>
                <w:b/>
                <w:sz w:val="20"/>
                <w:szCs w:val="20"/>
              </w:rPr>
            </w:pPr>
          </w:p>
        </w:tc>
      </w:tr>
    </w:tbl>
    <w:tbl>
      <w:tblPr>
        <w:tblStyle w:val="TableGrid"/>
        <w:tblW w:w="14616" w:type="dxa"/>
        <w:tblLayout w:type="fixed"/>
        <w:tblLook w:val="00A0" w:firstRow="1" w:lastRow="0" w:firstColumn="1" w:lastColumn="0" w:noHBand="0" w:noVBand="0"/>
      </w:tblPr>
      <w:tblGrid>
        <w:gridCol w:w="5508"/>
        <w:gridCol w:w="1440"/>
        <w:gridCol w:w="900"/>
        <w:gridCol w:w="990"/>
        <w:gridCol w:w="5778"/>
      </w:tblGrid>
      <w:tr w:rsidR="006C0537" w:rsidRPr="00AC73D3" w:rsidTr="0086424F">
        <w:tc>
          <w:tcPr>
            <w:tcW w:w="5508" w:type="dxa"/>
          </w:tcPr>
          <w:p w:rsidR="006C0537" w:rsidRPr="00AC73D3" w:rsidRDefault="006C0537" w:rsidP="006C053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AC73D3">
              <w:rPr>
                <w:rFonts w:asciiTheme="majorHAnsi" w:hAnsiTheme="majorHAnsi"/>
                <w:b/>
                <w:sz w:val="22"/>
                <w:szCs w:val="22"/>
              </w:rPr>
              <w:t>AGENDA ITEMS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- DOCUMENTS</w:t>
            </w:r>
          </w:p>
        </w:tc>
        <w:tc>
          <w:tcPr>
            <w:tcW w:w="1440" w:type="dxa"/>
          </w:tcPr>
          <w:p w:rsidR="006C0537" w:rsidRPr="00AC73D3" w:rsidRDefault="006C0537" w:rsidP="006C053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AC73D3">
              <w:rPr>
                <w:rFonts w:asciiTheme="majorHAnsi" w:hAnsiTheme="majorHAnsi"/>
                <w:b/>
                <w:sz w:val="22"/>
                <w:szCs w:val="22"/>
              </w:rPr>
              <w:t>WHO</w:t>
            </w:r>
          </w:p>
        </w:tc>
        <w:tc>
          <w:tcPr>
            <w:tcW w:w="900" w:type="dxa"/>
          </w:tcPr>
          <w:p w:rsidR="006C0537" w:rsidRPr="00AC73D3" w:rsidRDefault="006C0537" w:rsidP="006C053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AC73D3">
              <w:rPr>
                <w:rFonts w:asciiTheme="majorHAnsi" w:hAnsiTheme="majorHAnsi"/>
                <w:b/>
                <w:sz w:val="22"/>
                <w:szCs w:val="22"/>
              </w:rPr>
              <w:t>TIME</w:t>
            </w:r>
          </w:p>
        </w:tc>
        <w:tc>
          <w:tcPr>
            <w:tcW w:w="990" w:type="dxa"/>
          </w:tcPr>
          <w:p w:rsidR="006C0537" w:rsidRPr="00A97191" w:rsidRDefault="006C0537" w:rsidP="006C053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INTENT</w:t>
            </w:r>
          </w:p>
        </w:tc>
        <w:tc>
          <w:tcPr>
            <w:tcW w:w="5778" w:type="dxa"/>
          </w:tcPr>
          <w:p w:rsidR="006C0537" w:rsidRPr="00AC73D3" w:rsidRDefault="006C0537" w:rsidP="006C053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AC73D3">
              <w:rPr>
                <w:rFonts w:asciiTheme="majorHAnsi" w:hAnsiTheme="majorHAnsi"/>
                <w:b/>
                <w:sz w:val="22"/>
                <w:szCs w:val="22"/>
              </w:rPr>
              <w:t>NOTES</w:t>
            </w:r>
          </w:p>
        </w:tc>
      </w:tr>
      <w:tr w:rsidR="0086424F" w:rsidRPr="00AC73D3" w:rsidTr="0086424F">
        <w:tc>
          <w:tcPr>
            <w:tcW w:w="5508" w:type="dxa"/>
          </w:tcPr>
          <w:p w:rsidR="0086424F" w:rsidRPr="000E69E7" w:rsidRDefault="0086424F" w:rsidP="0086424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E2055D">
              <w:rPr>
                <w:rFonts w:asciiTheme="majorHAnsi" w:hAnsiTheme="majorHAnsi"/>
                <w:b/>
                <w:sz w:val="22"/>
                <w:szCs w:val="22"/>
              </w:rPr>
              <w:t xml:space="preserve">1.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Approval of A</w:t>
            </w:r>
            <w:r w:rsidRPr="00A97191">
              <w:rPr>
                <w:rFonts w:asciiTheme="majorHAnsi" w:hAnsiTheme="majorHAnsi"/>
                <w:b/>
                <w:sz w:val="22"/>
                <w:szCs w:val="22"/>
              </w:rPr>
              <w:t>genda</w:t>
            </w:r>
          </w:p>
        </w:tc>
        <w:tc>
          <w:tcPr>
            <w:tcW w:w="1440" w:type="dxa"/>
          </w:tcPr>
          <w:p w:rsidR="0086424F" w:rsidRPr="00AC73D3" w:rsidRDefault="0086424F" w:rsidP="0086424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C73D3">
              <w:rPr>
                <w:rFonts w:asciiTheme="majorHAnsi" w:hAnsiTheme="majorHAnsi"/>
                <w:sz w:val="22"/>
                <w:szCs w:val="22"/>
              </w:rPr>
              <w:t>All</w:t>
            </w:r>
          </w:p>
        </w:tc>
        <w:tc>
          <w:tcPr>
            <w:tcW w:w="900" w:type="dxa"/>
          </w:tcPr>
          <w:p w:rsidR="0086424F" w:rsidRPr="00AC73D3" w:rsidRDefault="0086424F" w:rsidP="0086424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3 min</w:t>
            </w:r>
          </w:p>
        </w:tc>
        <w:tc>
          <w:tcPr>
            <w:tcW w:w="990" w:type="dxa"/>
          </w:tcPr>
          <w:p w:rsidR="0086424F" w:rsidRPr="00AC73D3" w:rsidRDefault="0086424F" w:rsidP="0086424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</w:t>
            </w:r>
          </w:p>
        </w:tc>
        <w:tc>
          <w:tcPr>
            <w:tcW w:w="5778" w:type="dxa"/>
          </w:tcPr>
          <w:p w:rsidR="0086424F" w:rsidRPr="00B1455A" w:rsidRDefault="0086424F" w:rsidP="0086424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B1455A">
              <w:rPr>
                <w:rFonts w:asciiTheme="majorHAnsi" w:hAnsiTheme="majorHAnsi"/>
                <w:sz w:val="22"/>
                <w:szCs w:val="22"/>
              </w:rPr>
              <w:t>Dr. Stork introduced Dan Troy, the new Vice President of Administrative Services.  Vice Pr</w:t>
            </w:r>
            <w:r w:rsidR="00E0298B">
              <w:rPr>
                <w:rFonts w:asciiTheme="majorHAnsi" w:hAnsiTheme="majorHAnsi"/>
                <w:sz w:val="22"/>
                <w:szCs w:val="22"/>
              </w:rPr>
              <w:t>esident Troy started on April 25, 2016</w:t>
            </w:r>
            <w:r w:rsidRPr="00B1455A">
              <w:rPr>
                <w:rFonts w:asciiTheme="majorHAnsi" w:hAnsiTheme="majorHAnsi"/>
                <w:sz w:val="22"/>
                <w:szCs w:val="22"/>
              </w:rPr>
              <w:t>.  The committee introduced</w:t>
            </w:r>
            <w:r w:rsidR="007001AB">
              <w:rPr>
                <w:rFonts w:asciiTheme="majorHAnsi" w:hAnsiTheme="majorHAnsi"/>
                <w:sz w:val="22"/>
                <w:szCs w:val="22"/>
              </w:rPr>
              <w:t xml:space="preserve"> themselves</w:t>
            </w:r>
            <w:r w:rsidRPr="00B1455A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  <w:tr w:rsidR="0086424F" w:rsidRPr="00AC73D3" w:rsidTr="0086424F">
        <w:tc>
          <w:tcPr>
            <w:tcW w:w="5508" w:type="dxa"/>
          </w:tcPr>
          <w:p w:rsidR="0086424F" w:rsidRPr="00AC7289" w:rsidRDefault="0086424F" w:rsidP="0086424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C7289">
              <w:rPr>
                <w:rFonts w:asciiTheme="majorHAnsi" w:hAnsiTheme="majorHAnsi"/>
                <w:b/>
                <w:sz w:val="22"/>
                <w:szCs w:val="22"/>
              </w:rPr>
              <w:t xml:space="preserve">2.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Approval of </w:t>
            </w:r>
            <w:hyperlink r:id="rId8" w:history="1">
              <w:r w:rsidRPr="009E58DD">
                <w:rPr>
                  <w:rStyle w:val="Hyperlink"/>
                  <w:rFonts w:asciiTheme="majorHAnsi" w:hAnsiTheme="majorHAnsi" w:cstheme="minorBidi"/>
                  <w:b/>
                  <w:sz w:val="22"/>
                  <w:szCs w:val="22"/>
                </w:rPr>
                <w:t>Minutes of February 11, 2016</w:t>
              </w:r>
            </w:hyperlink>
          </w:p>
        </w:tc>
        <w:tc>
          <w:tcPr>
            <w:tcW w:w="1440" w:type="dxa"/>
          </w:tcPr>
          <w:p w:rsidR="0086424F" w:rsidRPr="005E7343" w:rsidRDefault="0086424F" w:rsidP="0086424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All</w:t>
            </w:r>
          </w:p>
        </w:tc>
        <w:tc>
          <w:tcPr>
            <w:tcW w:w="900" w:type="dxa"/>
          </w:tcPr>
          <w:p w:rsidR="0086424F" w:rsidRDefault="0086424F" w:rsidP="0086424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 min</w:t>
            </w:r>
          </w:p>
        </w:tc>
        <w:tc>
          <w:tcPr>
            <w:tcW w:w="990" w:type="dxa"/>
          </w:tcPr>
          <w:p w:rsidR="0086424F" w:rsidRDefault="0086424F" w:rsidP="0086424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</w:t>
            </w:r>
          </w:p>
        </w:tc>
        <w:tc>
          <w:tcPr>
            <w:tcW w:w="5778" w:type="dxa"/>
          </w:tcPr>
          <w:p w:rsidR="0086424F" w:rsidRPr="00B1455A" w:rsidRDefault="0086424F" w:rsidP="0086424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B1455A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t>The Minutes of February 11, 2016 were reviewed by the committee but not approved due to lack of quorum.</w:t>
            </w:r>
          </w:p>
        </w:tc>
      </w:tr>
      <w:tr w:rsidR="0086424F" w:rsidRPr="00AC73D3" w:rsidTr="0086424F">
        <w:tc>
          <w:tcPr>
            <w:tcW w:w="5508" w:type="dxa"/>
          </w:tcPr>
          <w:p w:rsidR="0086424F" w:rsidRDefault="0086424F" w:rsidP="0086424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3. Public Comment</w:t>
            </w:r>
          </w:p>
        </w:tc>
        <w:tc>
          <w:tcPr>
            <w:tcW w:w="1440" w:type="dxa"/>
          </w:tcPr>
          <w:p w:rsidR="0086424F" w:rsidRPr="005E7343" w:rsidRDefault="0086424F" w:rsidP="0086424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All</w:t>
            </w:r>
          </w:p>
        </w:tc>
        <w:tc>
          <w:tcPr>
            <w:tcW w:w="900" w:type="dxa"/>
          </w:tcPr>
          <w:p w:rsidR="0086424F" w:rsidRDefault="0086424F" w:rsidP="0086424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 min</w:t>
            </w:r>
          </w:p>
        </w:tc>
        <w:tc>
          <w:tcPr>
            <w:tcW w:w="990" w:type="dxa"/>
          </w:tcPr>
          <w:p w:rsidR="0086424F" w:rsidRDefault="0086424F" w:rsidP="0086424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I, D</w:t>
            </w:r>
          </w:p>
        </w:tc>
        <w:tc>
          <w:tcPr>
            <w:tcW w:w="5778" w:type="dxa"/>
          </w:tcPr>
          <w:p w:rsidR="0086424F" w:rsidRPr="00B1455A" w:rsidRDefault="0086424F" w:rsidP="0086424F">
            <w:pPr>
              <w:rPr>
                <w:rFonts w:asciiTheme="majorHAnsi" w:hAnsiTheme="majorHAnsi"/>
                <w:sz w:val="22"/>
                <w:szCs w:val="22"/>
              </w:rPr>
            </w:pPr>
            <w:r w:rsidRPr="00B1455A">
              <w:rPr>
                <w:rFonts w:asciiTheme="majorHAnsi" w:hAnsiTheme="majorHAnsi"/>
                <w:sz w:val="22"/>
                <w:szCs w:val="22"/>
              </w:rPr>
              <w:t>There was no public comment.</w:t>
            </w:r>
          </w:p>
        </w:tc>
      </w:tr>
      <w:tr w:rsidR="0086424F" w:rsidRPr="00AC73D3" w:rsidTr="0086424F">
        <w:tc>
          <w:tcPr>
            <w:tcW w:w="5508" w:type="dxa"/>
          </w:tcPr>
          <w:p w:rsidR="0086424F" w:rsidRDefault="0086424F" w:rsidP="0086424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4. Update and Analysis of the Citizens’ Oversight Committee Website </w:t>
            </w:r>
          </w:p>
        </w:tc>
        <w:tc>
          <w:tcPr>
            <w:tcW w:w="1440" w:type="dxa"/>
          </w:tcPr>
          <w:p w:rsidR="0086424F" w:rsidRDefault="0086424F" w:rsidP="0086424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Troy</w:t>
            </w:r>
          </w:p>
        </w:tc>
        <w:tc>
          <w:tcPr>
            <w:tcW w:w="900" w:type="dxa"/>
          </w:tcPr>
          <w:p w:rsidR="0086424F" w:rsidRDefault="0086424F" w:rsidP="0086424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 min</w:t>
            </w:r>
          </w:p>
        </w:tc>
        <w:tc>
          <w:tcPr>
            <w:tcW w:w="990" w:type="dxa"/>
          </w:tcPr>
          <w:p w:rsidR="0086424F" w:rsidRDefault="0086424F" w:rsidP="0086424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I, D, A</w:t>
            </w:r>
          </w:p>
        </w:tc>
        <w:tc>
          <w:tcPr>
            <w:tcW w:w="5778" w:type="dxa"/>
          </w:tcPr>
          <w:p w:rsidR="0086424F" w:rsidRPr="00B1455A" w:rsidRDefault="00E0298B" w:rsidP="00C8190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D. </w:t>
            </w:r>
            <w:r w:rsidR="00C81908">
              <w:rPr>
                <w:rFonts w:asciiTheme="majorHAnsi" w:hAnsiTheme="majorHAnsi"/>
                <w:sz w:val="22"/>
                <w:szCs w:val="22"/>
              </w:rPr>
              <w:t>Troy explained that s</w:t>
            </w:r>
            <w:r w:rsidR="0086424F" w:rsidRPr="00B1455A">
              <w:rPr>
                <w:rFonts w:asciiTheme="majorHAnsi" w:hAnsiTheme="majorHAnsi"/>
                <w:sz w:val="22"/>
                <w:szCs w:val="22"/>
              </w:rPr>
              <w:t xml:space="preserve">ince </w:t>
            </w:r>
            <w:r w:rsidR="00C81908">
              <w:rPr>
                <w:rFonts w:asciiTheme="majorHAnsi" w:hAnsiTheme="majorHAnsi"/>
                <w:sz w:val="22"/>
                <w:szCs w:val="22"/>
              </w:rPr>
              <w:t xml:space="preserve">the </w:t>
            </w:r>
            <w:r w:rsidR="0086424F" w:rsidRPr="00B1455A">
              <w:rPr>
                <w:rFonts w:asciiTheme="majorHAnsi" w:hAnsiTheme="majorHAnsi"/>
                <w:sz w:val="22"/>
                <w:szCs w:val="22"/>
              </w:rPr>
              <w:t xml:space="preserve">launch of the Bond </w:t>
            </w:r>
            <w:r w:rsidR="00C81908">
              <w:rPr>
                <w:rFonts w:asciiTheme="majorHAnsi" w:hAnsiTheme="majorHAnsi"/>
                <w:sz w:val="22"/>
                <w:szCs w:val="22"/>
              </w:rPr>
              <w:t xml:space="preserve">Oversight </w:t>
            </w:r>
            <w:r w:rsidR="0086424F" w:rsidRPr="00B1455A">
              <w:rPr>
                <w:rFonts w:asciiTheme="majorHAnsi" w:hAnsiTheme="majorHAnsi"/>
                <w:sz w:val="22"/>
                <w:szCs w:val="22"/>
              </w:rPr>
              <w:t xml:space="preserve">website, </w:t>
            </w:r>
            <w:r w:rsidR="00C81908">
              <w:rPr>
                <w:rFonts w:asciiTheme="majorHAnsi" w:hAnsiTheme="majorHAnsi"/>
                <w:sz w:val="22"/>
                <w:szCs w:val="22"/>
              </w:rPr>
              <w:t xml:space="preserve">it has </w:t>
            </w:r>
            <w:r w:rsidR="0086424F" w:rsidRPr="00B1455A">
              <w:rPr>
                <w:rFonts w:asciiTheme="majorHAnsi" w:hAnsiTheme="majorHAnsi"/>
                <w:sz w:val="22"/>
                <w:szCs w:val="22"/>
              </w:rPr>
              <w:t>attr</w:t>
            </w:r>
            <w:r w:rsidR="00C81908">
              <w:rPr>
                <w:rFonts w:asciiTheme="majorHAnsi" w:hAnsiTheme="majorHAnsi"/>
                <w:sz w:val="22"/>
                <w:szCs w:val="22"/>
              </w:rPr>
              <w:t xml:space="preserve">acted 4,200 visits to the site and </w:t>
            </w:r>
            <w:r w:rsidR="0086424F" w:rsidRPr="00B1455A">
              <w:rPr>
                <w:rFonts w:asciiTheme="majorHAnsi" w:hAnsiTheme="majorHAnsi"/>
                <w:sz w:val="22"/>
                <w:szCs w:val="22"/>
              </w:rPr>
              <w:t xml:space="preserve">over 18,000 </w:t>
            </w:r>
            <w:r w:rsidR="00C81908">
              <w:rPr>
                <w:rFonts w:asciiTheme="majorHAnsi" w:hAnsiTheme="majorHAnsi"/>
                <w:sz w:val="22"/>
                <w:szCs w:val="22"/>
              </w:rPr>
              <w:t>page views.  He added that</w:t>
            </w:r>
            <w:r w:rsidR="00B1455A" w:rsidRPr="00B1455A">
              <w:rPr>
                <w:rFonts w:asciiTheme="majorHAnsi" w:hAnsiTheme="majorHAnsi"/>
                <w:sz w:val="22"/>
                <w:szCs w:val="22"/>
              </w:rPr>
              <w:t xml:space="preserve"> 63% of </w:t>
            </w:r>
            <w:r w:rsidR="00C81908">
              <w:rPr>
                <w:rFonts w:asciiTheme="majorHAnsi" w:hAnsiTheme="majorHAnsi"/>
                <w:sz w:val="22"/>
                <w:szCs w:val="22"/>
              </w:rPr>
              <w:t xml:space="preserve">these are </w:t>
            </w:r>
            <w:r w:rsidR="00B1455A" w:rsidRPr="00B1455A">
              <w:rPr>
                <w:rFonts w:asciiTheme="majorHAnsi" w:hAnsiTheme="majorHAnsi"/>
                <w:sz w:val="22"/>
                <w:szCs w:val="22"/>
              </w:rPr>
              <w:t>new visitors and 37% are returning visitors</w:t>
            </w:r>
            <w:r w:rsidR="0086424F" w:rsidRPr="00B1455A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  <w:tr w:rsidR="0086424F" w:rsidRPr="00AC73D3" w:rsidTr="0086424F">
        <w:tc>
          <w:tcPr>
            <w:tcW w:w="5508" w:type="dxa"/>
          </w:tcPr>
          <w:p w:rsidR="0086424F" w:rsidRDefault="0086424F" w:rsidP="0086424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5. Feedback on the Annual Report to the Community </w:t>
            </w:r>
          </w:p>
        </w:tc>
        <w:tc>
          <w:tcPr>
            <w:tcW w:w="1440" w:type="dxa"/>
          </w:tcPr>
          <w:p w:rsidR="0086424F" w:rsidRDefault="0086424F" w:rsidP="0086424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Troy</w:t>
            </w:r>
          </w:p>
        </w:tc>
        <w:tc>
          <w:tcPr>
            <w:tcW w:w="900" w:type="dxa"/>
          </w:tcPr>
          <w:p w:rsidR="0086424F" w:rsidRDefault="0086424F" w:rsidP="0086424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 min</w:t>
            </w:r>
          </w:p>
        </w:tc>
        <w:tc>
          <w:tcPr>
            <w:tcW w:w="990" w:type="dxa"/>
          </w:tcPr>
          <w:p w:rsidR="0086424F" w:rsidRDefault="0086424F" w:rsidP="0086424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I, D</w:t>
            </w:r>
          </w:p>
        </w:tc>
        <w:tc>
          <w:tcPr>
            <w:tcW w:w="5778" w:type="dxa"/>
          </w:tcPr>
          <w:p w:rsidR="00B1455A" w:rsidRPr="00B1455A" w:rsidRDefault="00E0298B" w:rsidP="00B1455A">
            <w:pPr>
              <w:jc w:val="center"/>
              <w:rPr>
                <w:rStyle w:val="Hyperlink"/>
                <w:rFonts w:asciiTheme="majorHAnsi" w:hAnsiTheme="majorHAnsi" w:cstheme="minorBidi"/>
                <w:b/>
                <w:sz w:val="22"/>
                <w:szCs w:val="22"/>
              </w:rPr>
            </w:pPr>
            <w:hyperlink r:id="rId9" w:history="1">
              <w:r w:rsidR="0086424F" w:rsidRPr="00B1455A">
                <w:rPr>
                  <w:rStyle w:val="Hyperlink"/>
                  <w:rFonts w:asciiTheme="majorHAnsi" w:hAnsiTheme="majorHAnsi" w:cstheme="minorBidi"/>
                  <w:b/>
                  <w:sz w:val="22"/>
                  <w:szCs w:val="22"/>
                </w:rPr>
                <w:t>2015 Citizens’ Bond Oversight Committee Annual Report</w:t>
              </w:r>
            </w:hyperlink>
          </w:p>
          <w:p w:rsidR="00B1455A" w:rsidRPr="00B1455A" w:rsidRDefault="00E0298B" w:rsidP="00B1455A">
            <w:pPr>
              <w:rPr>
                <w:rFonts w:asciiTheme="majorHAnsi" w:hAnsiTheme="majorHAnsi"/>
                <w:b/>
                <w:color w:val="336633"/>
                <w:sz w:val="22"/>
                <w:szCs w:val="22"/>
              </w:rPr>
            </w:pPr>
            <w:r>
              <w:rPr>
                <w:rStyle w:val="Hyperlink"/>
                <w:rFonts w:asciiTheme="majorHAnsi" w:hAnsiTheme="majorHAnsi"/>
                <w:color w:val="auto"/>
                <w:sz w:val="22"/>
                <w:szCs w:val="22"/>
                <w:u w:val="none"/>
              </w:rPr>
              <w:t xml:space="preserve">D. </w:t>
            </w:r>
            <w:r w:rsidR="00B1455A" w:rsidRPr="00B1455A">
              <w:rPr>
                <w:rStyle w:val="Hyperlink"/>
                <w:rFonts w:asciiTheme="majorHAnsi" w:hAnsiTheme="majorHAnsi"/>
                <w:color w:val="auto"/>
                <w:sz w:val="22"/>
                <w:szCs w:val="22"/>
                <w:u w:val="none"/>
              </w:rPr>
              <w:t>Troy reported that a press release went out in March.  Dr. Stork also included this Press Release in his newsletter.  Views to the web page</w:t>
            </w:r>
            <w:r w:rsidR="00C81908">
              <w:rPr>
                <w:rStyle w:val="Hyperlink"/>
                <w:rFonts w:asciiTheme="majorHAnsi" w:hAnsiTheme="majorHAnsi"/>
                <w:color w:val="auto"/>
                <w:sz w:val="22"/>
                <w:szCs w:val="22"/>
                <w:u w:val="none"/>
              </w:rPr>
              <w:t>,</w:t>
            </w:r>
            <w:r w:rsidR="00B1455A" w:rsidRPr="00B1455A">
              <w:rPr>
                <w:rStyle w:val="Hyperlink"/>
                <w:rFonts w:asciiTheme="majorHAnsi" w:hAnsiTheme="majorHAnsi"/>
                <w:color w:val="auto"/>
                <w:sz w:val="22"/>
                <w:szCs w:val="22"/>
                <w:u w:val="none"/>
              </w:rPr>
              <w:t xml:space="preserve"> however, were low.</w:t>
            </w:r>
          </w:p>
        </w:tc>
      </w:tr>
      <w:tr w:rsidR="0086424F" w:rsidRPr="00AC73D3" w:rsidTr="0086424F">
        <w:tc>
          <w:tcPr>
            <w:tcW w:w="5508" w:type="dxa"/>
          </w:tcPr>
          <w:p w:rsidR="0086424F" w:rsidRDefault="0086424F" w:rsidP="0086424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6. Financial Report Update</w:t>
            </w:r>
          </w:p>
        </w:tc>
        <w:tc>
          <w:tcPr>
            <w:tcW w:w="1440" w:type="dxa"/>
          </w:tcPr>
          <w:p w:rsidR="0086424F" w:rsidRPr="005F2637" w:rsidRDefault="0086424F" w:rsidP="0086424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Troy/Green</w:t>
            </w:r>
          </w:p>
        </w:tc>
        <w:tc>
          <w:tcPr>
            <w:tcW w:w="900" w:type="dxa"/>
          </w:tcPr>
          <w:p w:rsidR="0086424F" w:rsidRDefault="0086424F" w:rsidP="0086424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15 min</w:t>
            </w:r>
          </w:p>
        </w:tc>
        <w:tc>
          <w:tcPr>
            <w:tcW w:w="990" w:type="dxa"/>
          </w:tcPr>
          <w:p w:rsidR="0086424F" w:rsidRDefault="0086424F" w:rsidP="0086424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I, D</w:t>
            </w:r>
          </w:p>
        </w:tc>
        <w:tc>
          <w:tcPr>
            <w:tcW w:w="5778" w:type="dxa"/>
          </w:tcPr>
          <w:p w:rsidR="0086424F" w:rsidRDefault="0086424F" w:rsidP="0086424F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Quarterly Financial Reports </w:t>
            </w:r>
          </w:p>
          <w:p w:rsidR="0086424F" w:rsidRDefault="00E0298B" w:rsidP="0086424F">
            <w:pPr>
              <w:jc w:val="center"/>
              <w:rPr>
                <w:rStyle w:val="Hyperlink"/>
                <w:rFonts w:asciiTheme="majorHAnsi" w:hAnsiTheme="majorHAnsi" w:cstheme="minorBidi"/>
                <w:b/>
                <w:sz w:val="22"/>
                <w:szCs w:val="22"/>
              </w:rPr>
            </w:pPr>
            <w:hyperlink r:id="rId10" w:history="1">
              <w:r w:rsidR="0086424F" w:rsidRPr="00EE07F5">
                <w:rPr>
                  <w:rStyle w:val="Hyperlink"/>
                  <w:rFonts w:asciiTheme="majorHAnsi" w:hAnsiTheme="majorHAnsi" w:cstheme="minorBidi"/>
                  <w:b/>
                  <w:sz w:val="22"/>
                  <w:szCs w:val="22"/>
                </w:rPr>
                <w:t>March 31, 2016</w:t>
              </w:r>
            </w:hyperlink>
          </w:p>
          <w:p w:rsidR="006962A2" w:rsidRPr="006962A2" w:rsidRDefault="00E0298B" w:rsidP="006962A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Style w:val="Hyperlink"/>
                <w:rFonts w:asciiTheme="majorHAnsi" w:hAnsiTheme="majorHAnsi"/>
                <w:color w:val="auto"/>
                <w:sz w:val="22"/>
                <w:szCs w:val="22"/>
                <w:u w:val="none"/>
              </w:rPr>
              <w:lastRenderedPageBreak/>
              <w:t xml:space="preserve">C. </w:t>
            </w:r>
            <w:r w:rsidR="006962A2" w:rsidRPr="009E028E">
              <w:rPr>
                <w:rStyle w:val="Hyperlink"/>
                <w:rFonts w:asciiTheme="majorHAnsi" w:hAnsiTheme="majorHAnsi"/>
                <w:color w:val="auto"/>
                <w:sz w:val="22"/>
                <w:szCs w:val="22"/>
                <w:u w:val="none"/>
              </w:rPr>
              <w:t xml:space="preserve">Green went over the Financial Quarterly Report for </w:t>
            </w:r>
            <w:r w:rsidR="006962A2">
              <w:rPr>
                <w:rStyle w:val="Hyperlink"/>
                <w:rFonts w:asciiTheme="majorHAnsi" w:hAnsiTheme="majorHAnsi"/>
                <w:color w:val="auto"/>
                <w:sz w:val="22"/>
                <w:szCs w:val="22"/>
                <w:u w:val="none"/>
              </w:rPr>
              <w:t>the quarter ending March 31, 2016</w:t>
            </w:r>
            <w:r w:rsidR="006962A2" w:rsidRPr="009E028E">
              <w:rPr>
                <w:rStyle w:val="Hyperlink"/>
                <w:rFonts w:asciiTheme="majorHAnsi" w:hAnsiTheme="majorHAnsi"/>
                <w:color w:val="auto"/>
                <w:sz w:val="22"/>
                <w:szCs w:val="22"/>
                <w:u w:val="none"/>
              </w:rPr>
              <w:t xml:space="preserve">.  </w:t>
            </w:r>
          </w:p>
        </w:tc>
      </w:tr>
      <w:tr w:rsidR="0086424F" w:rsidRPr="00AC73D3" w:rsidTr="0086424F">
        <w:tc>
          <w:tcPr>
            <w:tcW w:w="5508" w:type="dxa"/>
          </w:tcPr>
          <w:p w:rsidR="0086424F" w:rsidRDefault="0086424F" w:rsidP="0086424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7. Construction Project Update and Tour of Instructional Building on the SLO campus</w:t>
            </w:r>
          </w:p>
        </w:tc>
        <w:tc>
          <w:tcPr>
            <w:tcW w:w="1440" w:type="dxa"/>
          </w:tcPr>
          <w:p w:rsidR="0086424F" w:rsidRPr="00FB4DF8" w:rsidRDefault="0086424F" w:rsidP="0086424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B4DF8">
              <w:rPr>
                <w:rFonts w:asciiTheme="majorHAnsi" w:hAnsiTheme="majorHAnsi"/>
                <w:sz w:val="20"/>
                <w:szCs w:val="20"/>
              </w:rPr>
              <w:t>Troy/Reece</w:t>
            </w:r>
          </w:p>
        </w:tc>
        <w:tc>
          <w:tcPr>
            <w:tcW w:w="900" w:type="dxa"/>
          </w:tcPr>
          <w:p w:rsidR="0086424F" w:rsidRDefault="0086424F" w:rsidP="0086424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45 min</w:t>
            </w:r>
          </w:p>
        </w:tc>
        <w:tc>
          <w:tcPr>
            <w:tcW w:w="990" w:type="dxa"/>
          </w:tcPr>
          <w:p w:rsidR="0086424F" w:rsidRDefault="0086424F" w:rsidP="0086424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I, D</w:t>
            </w:r>
          </w:p>
        </w:tc>
        <w:tc>
          <w:tcPr>
            <w:tcW w:w="5778" w:type="dxa"/>
          </w:tcPr>
          <w:p w:rsidR="0086424F" w:rsidRPr="007001AB" w:rsidRDefault="006962A2" w:rsidP="006962A2">
            <w:pPr>
              <w:rPr>
                <w:rFonts w:asciiTheme="majorHAnsi" w:hAnsiTheme="majorHAnsi"/>
                <w:sz w:val="22"/>
                <w:szCs w:val="22"/>
              </w:rPr>
            </w:pPr>
            <w:r w:rsidRPr="007001AB">
              <w:rPr>
                <w:rFonts w:asciiTheme="majorHAnsi" w:hAnsiTheme="majorHAnsi"/>
                <w:sz w:val="22"/>
                <w:szCs w:val="22"/>
              </w:rPr>
              <w:t>T. Reece gave an update on</w:t>
            </w:r>
            <w:r w:rsidR="007001AB" w:rsidRPr="007001AB">
              <w:rPr>
                <w:rFonts w:asciiTheme="majorHAnsi" w:hAnsiTheme="majorHAnsi"/>
                <w:sz w:val="22"/>
                <w:szCs w:val="22"/>
              </w:rPr>
              <w:t xml:space="preserve"> the status of the Instruction Building construction project on the SLO campus and the Campus Center on the North County Campus.</w:t>
            </w:r>
          </w:p>
        </w:tc>
      </w:tr>
      <w:tr w:rsidR="0086424F" w:rsidRPr="00AC73D3" w:rsidTr="0086424F">
        <w:tc>
          <w:tcPr>
            <w:tcW w:w="5508" w:type="dxa"/>
          </w:tcPr>
          <w:p w:rsidR="0086424F" w:rsidRDefault="0086424F" w:rsidP="0086424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8. Future Agenda Items</w:t>
            </w:r>
          </w:p>
        </w:tc>
        <w:tc>
          <w:tcPr>
            <w:tcW w:w="1440" w:type="dxa"/>
          </w:tcPr>
          <w:p w:rsidR="0086424F" w:rsidRPr="00FB4DF8" w:rsidRDefault="0086424F" w:rsidP="0086424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B4DF8">
              <w:rPr>
                <w:rFonts w:asciiTheme="majorHAnsi" w:hAnsiTheme="majorHAnsi"/>
                <w:sz w:val="20"/>
                <w:szCs w:val="20"/>
              </w:rPr>
              <w:t>All</w:t>
            </w:r>
          </w:p>
        </w:tc>
        <w:tc>
          <w:tcPr>
            <w:tcW w:w="900" w:type="dxa"/>
          </w:tcPr>
          <w:p w:rsidR="0086424F" w:rsidRDefault="0086424F" w:rsidP="0086424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 min</w:t>
            </w:r>
          </w:p>
        </w:tc>
        <w:tc>
          <w:tcPr>
            <w:tcW w:w="990" w:type="dxa"/>
          </w:tcPr>
          <w:p w:rsidR="0086424F" w:rsidRDefault="0086424F" w:rsidP="0086424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I, D</w:t>
            </w:r>
          </w:p>
        </w:tc>
        <w:tc>
          <w:tcPr>
            <w:tcW w:w="5778" w:type="dxa"/>
          </w:tcPr>
          <w:p w:rsidR="007001AB" w:rsidRDefault="006962A2" w:rsidP="007001AB">
            <w:pPr>
              <w:rPr>
                <w:rFonts w:asciiTheme="majorHAnsi" w:hAnsiTheme="majorHAnsi"/>
                <w:sz w:val="22"/>
                <w:szCs w:val="22"/>
              </w:rPr>
            </w:pPr>
            <w:r w:rsidRPr="007001AB">
              <w:rPr>
                <w:rFonts w:asciiTheme="majorHAnsi" w:hAnsiTheme="majorHAnsi"/>
                <w:sz w:val="22"/>
                <w:szCs w:val="22"/>
              </w:rPr>
              <w:t xml:space="preserve">The committee was informed that Timothy Roche submitted his resignation due to health reasons.  He </w:t>
            </w:r>
            <w:r w:rsidR="007001AB" w:rsidRPr="007001AB">
              <w:rPr>
                <w:rFonts w:asciiTheme="majorHAnsi" w:hAnsiTheme="majorHAnsi"/>
                <w:sz w:val="22"/>
                <w:szCs w:val="22"/>
              </w:rPr>
              <w:t xml:space="preserve">will be </w:t>
            </w:r>
            <w:r w:rsidR="00C81908">
              <w:rPr>
                <w:rFonts w:asciiTheme="majorHAnsi" w:hAnsiTheme="majorHAnsi"/>
                <w:sz w:val="22"/>
                <w:szCs w:val="22"/>
              </w:rPr>
              <w:t xml:space="preserve">replaced by Susan Dressler as the </w:t>
            </w:r>
            <w:r w:rsidRPr="007001AB">
              <w:rPr>
                <w:rFonts w:asciiTheme="majorHAnsi" w:hAnsiTheme="majorHAnsi"/>
                <w:sz w:val="22"/>
                <w:szCs w:val="22"/>
              </w:rPr>
              <w:t>Senior Citizen</w:t>
            </w:r>
            <w:r w:rsidR="007001AB" w:rsidRPr="007001AB">
              <w:rPr>
                <w:rFonts w:asciiTheme="majorHAnsi" w:hAnsiTheme="majorHAnsi"/>
                <w:sz w:val="22"/>
                <w:szCs w:val="22"/>
              </w:rPr>
              <w:t xml:space="preserve"> representative.</w:t>
            </w:r>
          </w:p>
          <w:p w:rsidR="000B4B7F" w:rsidRDefault="000B4B7F" w:rsidP="007001AB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0B4B7F" w:rsidRPr="007001AB" w:rsidRDefault="000B4B7F" w:rsidP="00C8190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Daniel Cadwell, Vice Chair and Student Trustee, </w:t>
            </w:r>
            <w:r w:rsidR="00C81908">
              <w:rPr>
                <w:rFonts w:asciiTheme="majorHAnsi" w:hAnsiTheme="majorHAnsi"/>
                <w:sz w:val="22"/>
                <w:szCs w:val="22"/>
              </w:rPr>
              <w:t>will be graduating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in the Spring </w:t>
            </w:r>
            <w:r w:rsidR="00C81908">
              <w:rPr>
                <w:rFonts w:asciiTheme="majorHAnsi" w:hAnsiTheme="majorHAnsi"/>
                <w:sz w:val="22"/>
                <w:szCs w:val="22"/>
              </w:rPr>
              <w:t xml:space="preserve">which will result in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a vacancy for </w:t>
            </w:r>
            <w:r w:rsidR="00C81908">
              <w:rPr>
                <w:rFonts w:asciiTheme="majorHAnsi" w:hAnsiTheme="majorHAnsi"/>
                <w:sz w:val="22"/>
                <w:szCs w:val="22"/>
              </w:rPr>
              <w:t>a Student Trustee.</w:t>
            </w:r>
            <w:r w:rsidR="00E0298B">
              <w:rPr>
                <w:rFonts w:asciiTheme="majorHAnsi" w:hAnsiTheme="majorHAnsi"/>
                <w:sz w:val="22"/>
                <w:szCs w:val="22"/>
              </w:rPr>
              <w:t xml:space="preserve">  This vacancy will be discussed at the next meeting.</w:t>
            </w:r>
            <w:bookmarkStart w:id="0" w:name="_GoBack"/>
            <w:bookmarkEnd w:id="0"/>
          </w:p>
        </w:tc>
      </w:tr>
      <w:tr w:rsidR="0086424F" w:rsidRPr="00AC73D3" w:rsidTr="0086424F">
        <w:tc>
          <w:tcPr>
            <w:tcW w:w="5508" w:type="dxa"/>
          </w:tcPr>
          <w:p w:rsidR="0086424F" w:rsidRDefault="0086424F" w:rsidP="0086424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9. Adjournment</w:t>
            </w:r>
          </w:p>
        </w:tc>
        <w:tc>
          <w:tcPr>
            <w:tcW w:w="1440" w:type="dxa"/>
          </w:tcPr>
          <w:p w:rsidR="0086424F" w:rsidRPr="00FB4DF8" w:rsidRDefault="0086424F" w:rsidP="0086424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B4DF8">
              <w:rPr>
                <w:rFonts w:asciiTheme="majorHAnsi" w:hAnsiTheme="majorHAnsi"/>
                <w:sz w:val="20"/>
                <w:szCs w:val="20"/>
              </w:rPr>
              <w:t>Chair</w:t>
            </w:r>
          </w:p>
        </w:tc>
        <w:tc>
          <w:tcPr>
            <w:tcW w:w="900" w:type="dxa"/>
          </w:tcPr>
          <w:p w:rsidR="0086424F" w:rsidRDefault="0086424F" w:rsidP="0086424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0" w:type="dxa"/>
          </w:tcPr>
          <w:p w:rsidR="0086424F" w:rsidRDefault="0086424F" w:rsidP="0086424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778" w:type="dxa"/>
          </w:tcPr>
          <w:p w:rsidR="000B4B7F" w:rsidRPr="00AC7289" w:rsidRDefault="00C81908" w:rsidP="00C8190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The meeting convened at 3:35 p.m.  The committee attended a brief</w:t>
            </w:r>
            <w:r w:rsidR="000B4B7F" w:rsidRPr="000B4B7F">
              <w:rPr>
                <w:rFonts w:asciiTheme="majorHAnsi" w:hAnsiTheme="majorHAnsi"/>
                <w:sz w:val="22"/>
                <w:szCs w:val="22"/>
              </w:rPr>
              <w:t xml:space="preserve"> tou</w:t>
            </w:r>
            <w:r>
              <w:rPr>
                <w:rFonts w:asciiTheme="majorHAnsi" w:hAnsiTheme="majorHAnsi"/>
                <w:sz w:val="22"/>
                <w:szCs w:val="22"/>
              </w:rPr>
              <w:t>r of the Instructional Building on the SLO campus.</w:t>
            </w:r>
          </w:p>
        </w:tc>
      </w:tr>
    </w:tbl>
    <w:p w:rsidR="00602792" w:rsidRPr="00DB4410" w:rsidRDefault="00602792" w:rsidP="00DB4410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</w:t>
      </w:r>
      <w:r w:rsidR="00A4533D">
        <w:rPr>
          <w:rFonts w:ascii="Arial" w:hAnsi="Arial" w:cs="Arial"/>
          <w:b/>
          <w:sz w:val="16"/>
          <w:szCs w:val="16"/>
        </w:rPr>
        <w:t xml:space="preserve">                      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4137B6">
        <w:rPr>
          <w:rFonts w:ascii="Arial" w:hAnsi="Arial" w:cs="Arial"/>
          <w:b/>
          <w:sz w:val="16"/>
          <w:szCs w:val="16"/>
        </w:rPr>
        <w:t>*</w:t>
      </w:r>
      <w:proofErr w:type="gramStart"/>
      <w:r w:rsidRPr="004137B6">
        <w:rPr>
          <w:rFonts w:ascii="Arial" w:hAnsi="Arial" w:cs="Arial"/>
          <w:b/>
          <w:sz w:val="16"/>
          <w:szCs w:val="16"/>
        </w:rPr>
        <w:t>A  Action</w:t>
      </w:r>
      <w:proofErr w:type="gramEnd"/>
      <w:r w:rsidRPr="004137B6">
        <w:rPr>
          <w:rFonts w:ascii="Arial" w:hAnsi="Arial" w:cs="Arial"/>
          <w:b/>
          <w:sz w:val="16"/>
          <w:szCs w:val="16"/>
        </w:rPr>
        <w:t xml:space="preserve"> Item     D  Discussion     I  Information     H  Handout</w:t>
      </w:r>
      <w:r>
        <w:rPr>
          <w:rFonts w:ascii="Arial" w:hAnsi="Arial" w:cs="Arial"/>
          <w:b/>
          <w:sz w:val="16"/>
          <w:szCs w:val="16"/>
        </w:rPr>
        <w:t xml:space="preserve"> </w:t>
      </w:r>
    </w:p>
    <w:sectPr w:rsidR="00602792" w:rsidRPr="00DB4410" w:rsidSect="00AC73D3">
      <w:footerReference w:type="default" r:id="rId11"/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4EE" w:rsidRDefault="004D44EE" w:rsidP="00C54B88">
      <w:r>
        <w:separator/>
      </w:r>
    </w:p>
  </w:endnote>
  <w:endnote w:type="continuationSeparator" w:id="0">
    <w:p w:rsidR="004D44EE" w:rsidRDefault="004D44EE" w:rsidP="00C5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4EE" w:rsidRPr="0088022E" w:rsidRDefault="004D44EE" w:rsidP="00602792">
    <w:pPr>
      <w:pStyle w:val="Footer"/>
      <w:rPr>
        <w:rFonts w:asciiTheme="majorHAnsi" w:hAnsiTheme="majorHAnsi"/>
        <w:b/>
        <w:sz w:val="20"/>
        <w:szCs w:val="20"/>
      </w:rPr>
    </w:pPr>
    <w:r w:rsidRPr="0088022E">
      <w:rPr>
        <w:rFonts w:asciiTheme="majorHAnsi" w:hAnsiTheme="majorHAnsi"/>
        <w:sz w:val="20"/>
        <w:szCs w:val="20"/>
      </w:rPr>
      <w:t>*Discussion on any agenda item may lead to Action</w:t>
    </w:r>
  </w:p>
  <w:p w:rsidR="004D44EE" w:rsidRPr="0088022E" w:rsidRDefault="004D44EE" w:rsidP="00DB4410">
    <w:pPr>
      <w:rPr>
        <w:rFonts w:asciiTheme="majorHAnsi" w:hAnsiTheme="majorHAnsi"/>
        <w:b/>
        <w:bCs/>
        <w:sz w:val="22"/>
        <w:szCs w:val="22"/>
      </w:rPr>
    </w:pPr>
    <w:r w:rsidRPr="0088022E">
      <w:rPr>
        <w:rFonts w:asciiTheme="majorHAnsi" w:hAnsiTheme="majorHAnsi"/>
        <w:b/>
        <w:bCs/>
        <w:sz w:val="22"/>
        <w:szCs w:val="22"/>
      </w:rPr>
      <w:t>The San Luis Obispo County Community College District promotes inclusiveness, prohibits discrimination, and is committed to equal access and opportunities to all staff and students.  If you have a disability and are in need of assistance or accommodation please contact the Human Resources office within ten working days prior to the needed accommodation at 805-546-3129.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4EE" w:rsidRDefault="004D44EE" w:rsidP="00C54B88">
      <w:r>
        <w:separator/>
      </w:r>
    </w:p>
  </w:footnote>
  <w:footnote w:type="continuationSeparator" w:id="0">
    <w:p w:rsidR="004D44EE" w:rsidRDefault="004D44EE" w:rsidP="00C54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46C0"/>
    <w:multiLevelType w:val="hybridMultilevel"/>
    <w:tmpl w:val="A5FC4A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D11B3"/>
    <w:multiLevelType w:val="hybridMultilevel"/>
    <w:tmpl w:val="56F6B5C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CC7567"/>
    <w:multiLevelType w:val="hybridMultilevel"/>
    <w:tmpl w:val="6B2CD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EF514D"/>
    <w:multiLevelType w:val="hybridMultilevel"/>
    <w:tmpl w:val="916E9F5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256264EE"/>
    <w:multiLevelType w:val="hybridMultilevel"/>
    <w:tmpl w:val="F1223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0477B"/>
    <w:multiLevelType w:val="hybridMultilevel"/>
    <w:tmpl w:val="86944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771FA"/>
    <w:multiLevelType w:val="hybridMultilevel"/>
    <w:tmpl w:val="AA8891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C5045"/>
    <w:multiLevelType w:val="hybridMultilevel"/>
    <w:tmpl w:val="E20C8C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5031C"/>
    <w:multiLevelType w:val="hybridMultilevel"/>
    <w:tmpl w:val="36328B1E"/>
    <w:lvl w:ilvl="0" w:tplc="F244B0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D048B"/>
    <w:multiLevelType w:val="hybridMultilevel"/>
    <w:tmpl w:val="297E11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5370F"/>
    <w:multiLevelType w:val="hybridMultilevel"/>
    <w:tmpl w:val="D7DE193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72F15F2E"/>
    <w:multiLevelType w:val="hybridMultilevel"/>
    <w:tmpl w:val="99280248"/>
    <w:lvl w:ilvl="0" w:tplc="C9728D6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F863DE"/>
    <w:multiLevelType w:val="hybridMultilevel"/>
    <w:tmpl w:val="25E65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7"/>
  </w:num>
  <w:num w:numId="5">
    <w:abstractNumId w:val="11"/>
  </w:num>
  <w:num w:numId="6">
    <w:abstractNumId w:val="5"/>
  </w:num>
  <w:num w:numId="7">
    <w:abstractNumId w:val="4"/>
  </w:num>
  <w:num w:numId="8">
    <w:abstractNumId w:val="10"/>
  </w:num>
  <w:num w:numId="9">
    <w:abstractNumId w:val="3"/>
  </w:num>
  <w:num w:numId="10">
    <w:abstractNumId w:val="6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D13"/>
    <w:rsid w:val="0002453A"/>
    <w:rsid w:val="000340E6"/>
    <w:rsid w:val="0004245F"/>
    <w:rsid w:val="00042E91"/>
    <w:rsid w:val="00043207"/>
    <w:rsid w:val="000544BF"/>
    <w:rsid w:val="000547B8"/>
    <w:rsid w:val="000646BD"/>
    <w:rsid w:val="00065D58"/>
    <w:rsid w:val="00076E44"/>
    <w:rsid w:val="00077CB0"/>
    <w:rsid w:val="00081B37"/>
    <w:rsid w:val="00083F21"/>
    <w:rsid w:val="000928A4"/>
    <w:rsid w:val="00095005"/>
    <w:rsid w:val="000A60E9"/>
    <w:rsid w:val="000A7654"/>
    <w:rsid w:val="000B4B7F"/>
    <w:rsid w:val="000C3992"/>
    <w:rsid w:val="000C3A4D"/>
    <w:rsid w:val="000C40CA"/>
    <w:rsid w:val="000E69E7"/>
    <w:rsid w:val="000F440C"/>
    <w:rsid w:val="000F4787"/>
    <w:rsid w:val="001033F8"/>
    <w:rsid w:val="00125685"/>
    <w:rsid w:val="0013188C"/>
    <w:rsid w:val="00132766"/>
    <w:rsid w:val="00142520"/>
    <w:rsid w:val="00147D13"/>
    <w:rsid w:val="00156309"/>
    <w:rsid w:val="00164E43"/>
    <w:rsid w:val="00174413"/>
    <w:rsid w:val="00176BCF"/>
    <w:rsid w:val="001863FE"/>
    <w:rsid w:val="001923FD"/>
    <w:rsid w:val="001A48DC"/>
    <w:rsid w:val="001C1444"/>
    <w:rsid w:val="001C72B9"/>
    <w:rsid w:val="001E7B5A"/>
    <w:rsid w:val="001F3FC9"/>
    <w:rsid w:val="00210870"/>
    <w:rsid w:val="00220700"/>
    <w:rsid w:val="00220E0A"/>
    <w:rsid w:val="00240037"/>
    <w:rsid w:val="002413E2"/>
    <w:rsid w:val="00247E32"/>
    <w:rsid w:val="002647D7"/>
    <w:rsid w:val="00277681"/>
    <w:rsid w:val="002940B2"/>
    <w:rsid w:val="002A3DD0"/>
    <w:rsid w:val="002A5A60"/>
    <w:rsid w:val="002B5E6E"/>
    <w:rsid w:val="002C051C"/>
    <w:rsid w:val="002C55AE"/>
    <w:rsid w:val="002D7B74"/>
    <w:rsid w:val="002E2D38"/>
    <w:rsid w:val="002F2A78"/>
    <w:rsid w:val="00304E43"/>
    <w:rsid w:val="00325233"/>
    <w:rsid w:val="00326BC3"/>
    <w:rsid w:val="0033215B"/>
    <w:rsid w:val="003475FF"/>
    <w:rsid w:val="00361785"/>
    <w:rsid w:val="00364DB9"/>
    <w:rsid w:val="00380C65"/>
    <w:rsid w:val="00387522"/>
    <w:rsid w:val="003B3D5E"/>
    <w:rsid w:val="003C152C"/>
    <w:rsid w:val="003C2222"/>
    <w:rsid w:val="003E1870"/>
    <w:rsid w:val="003E55C4"/>
    <w:rsid w:val="003E7610"/>
    <w:rsid w:val="003F6081"/>
    <w:rsid w:val="00405D7C"/>
    <w:rsid w:val="004142F3"/>
    <w:rsid w:val="00431ED5"/>
    <w:rsid w:val="00440793"/>
    <w:rsid w:val="00446113"/>
    <w:rsid w:val="00453079"/>
    <w:rsid w:val="00455BAE"/>
    <w:rsid w:val="004631B6"/>
    <w:rsid w:val="00465A3F"/>
    <w:rsid w:val="00483283"/>
    <w:rsid w:val="0048373F"/>
    <w:rsid w:val="00487C5E"/>
    <w:rsid w:val="004951BD"/>
    <w:rsid w:val="004C6ABB"/>
    <w:rsid w:val="004D44EE"/>
    <w:rsid w:val="004F0ADB"/>
    <w:rsid w:val="004F7B15"/>
    <w:rsid w:val="00502E2E"/>
    <w:rsid w:val="00511E2F"/>
    <w:rsid w:val="00516666"/>
    <w:rsid w:val="005207FC"/>
    <w:rsid w:val="0053419B"/>
    <w:rsid w:val="00550890"/>
    <w:rsid w:val="00554A0E"/>
    <w:rsid w:val="005621F0"/>
    <w:rsid w:val="00566D6A"/>
    <w:rsid w:val="00585781"/>
    <w:rsid w:val="00586110"/>
    <w:rsid w:val="005A2D7A"/>
    <w:rsid w:val="005B0542"/>
    <w:rsid w:val="005E469C"/>
    <w:rsid w:val="005E7343"/>
    <w:rsid w:val="005F2637"/>
    <w:rsid w:val="005F5CA8"/>
    <w:rsid w:val="0060205E"/>
    <w:rsid w:val="00602792"/>
    <w:rsid w:val="00613263"/>
    <w:rsid w:val="0062035F"/>
    <w:rsid w:val="006436DE"/>
    <w:rsid w:val="00660F2B"/>
    <w:rsid w:val="00672999"/>
    <w:rsid w:val="00693879"/>
    <w:rsid w:val="006962A2"/>
    <w:rsid w:val="006B028F"/>
    <w:rsid w:val="006C0537"/>
    <w:rsid w:val="006C28F0"/>
    <w:rsid w:val="006D3AC9"/>
    <w:rsid w:val="006D6AAA"/>
    <w:rsid w:val="007001AB"/>
    <w:rsid w:val="00716125"/>
    <w:rsid w:val="00731248"/>
    <w:rsid w:val="0073355D"/>
    <w:rsid w:val="00735AA0"/>
    <w:rsid w:val="007455FE"/>
    <w:rsid w:val="00746401"/>
    <w:rsid w:val="0075113D"/>
    <w:rsid w:val="0075569E"/>
    <w:rsid w:val="00764C12"/>
    <w:rsid w:val="00772D0E"/>
    <w:rsid w:val="0078489A"/>
    <w:rsid w:val="007969A1"/>
    <w:rsid w:val="00796EFA"/>
    <w:rsid w:val="007A2D46"/>
    <w:rsid w:val="007D2DCE"/>
    <w:rsid w:val="007D493E"/>
    <w:rsid w:val="007F623A"/>
    <w:rsid w:val="00821289"/>
    <w:rsid w:val="0082637E"/>
    <w:rsid w:val="00836893"/>
    <w:rsid w:val="00837342"/>
    <w:rsid w:val="008411EC"/>
    <w:rsid w:val="00841225"/>
    <w:rsid w:val="008473A9"/>
    <w:rsid w:val="0086424F"/>
    <w:rsid w:val="0088022E"/>
    <w:rsid w:val="0088318C"/>
    <w:rsid w:val="00892799"/>
    <w:rsid w:val="0089584E"/>
    <w:rsid w:val="00895F0A"/>
    <w:rsid w:val="00897E4E"/>
    <w:rsid w:val="008A2887"/>
    <w:rsid w:val="008B4460"/>
    <w:rsid w:val="008C79AB"/>
    <w:rsid w:val="008D2900"/>
    <w:rsid w:val="008D4812"/>
    <w:rsid w:val="008E7597"/>
    <w:rsid w:val="008E7C34"/>
    <w:rsid w:val="008F1394"/>
    <w:rsid w:val="00920891"/>
    <w:rsid w:val="009229A5"/>
    <w:rsid w:val="00924BB2"/>
    <w:rsid w:val="00967792"/>
    <w:rsid w:val="0098125D"/>
    <w:rsid w:val="00983FB0"/>
    <w:rsid w:val="009931CA"/>
    <w:rsid w:val="009A41B8"/>
    <w:rsid w:val="009B2D6F"/>
    <w:rsid w:val="009B318A"/>
    <w:rsid w:val="009E2968"/>
    <w:rsid w:val="009E58DD"/>
    <w:rsid w:val="009F3749"/>
    <w:rsid w:val="00A12062"/>
    <w:rsid w:val="00A2638B"/>
    <w:rsid w:val="00A26415"/>
    <w:rsid w:val="00A308AF"/>
    <w:rsid w:val="00A4533D"/>
    <w:rsid w:val="00A53C2B"/>
    <w:rsid w:val="00A613C4"/>
    <w:rsid w:val="00A70C80"/>
    <w:rsid w:val="00A94D04"/>
    <w:rsid w:val="00A9557B"/>
    <w:rsid w:val="00A96803"/>
    <w:rsid w:val="00A97191"/>
    <w:rsid w:val="00AA166C"/>
    <w:rsid w:val="00AA5265"/>
    <w:rsid w:val="00AB2730"/>
    <w:rsid w:val="00AC3199"/>
    <w:rsid w:val="00AC7289"/>
    <w:rsid w:val="00AC73D3"/>
    <w:rsid w:val="00AE18A2"/>
    <w:rsid w:val="00AE66E9"/>
    <w:rsid w:val="00B05896"/>
    <w:rsid w:val="00B1420B"/>
    <w:rsid w:val="00B1455A"/>
    <w:rsid w:val="00B31277"/>
    <w:rsid w:val="00B45446"/>
    <w:rsid w:val="00B5489E"/>
    <w:rsid w:val="00B62ED0"/>
    <w:rsid w:val="00B87167"/>
    <w:rsid w:val="00B90B1E"/>
    <w:rsid w:val="00B93776"/>
    <w:rsid w:val="00B93A2C"/>
    <w:rsid w:val="00BB4B51"/>
    <w:rsid w:val="00BD26A8"/>
    <w:rsid w:val="00BD6694"/>
    <w:rsid w:val="00BE6736"/>
    <w:rsid w:val="00C01D32"/>
    <w:rsid w:val="00C07262"/>
    <w:rsid w:val="00C20E12"/>
    <w:rsid w:val="00C304A9"/>
    <w:rsid w:val="00C45395"/>
    <w:rsid w:val="00C512D9"/>
    <w:rsid w:val="00C52412"/>
    <w:rsid w:val="00C54B88"/>
    <w:rsid w:val="00C62022"/>
    <w:rsid w:val="00C81908"/>
    <w:rsid w:val="00C9145A"/>
    <w:rsid w:val="00C94A6B"/>
    <w:rsid w:val="00CA03EE"/>
    <w:rsid w:val="00CB77B4"/>
    <w:rsid w:val="00CD031B"/>
    <w:rsid w:val="00CD424F"/>
    <w:rsid w:val="00CD65C3"/>
    <w:rsid w:val="00CE4743"/>
    <w:rsid w:val="00CF34BC"/>
    <w:rsid w:val="00D0592B"/>
    <w:rsid w:val="00D16AE2"/>
    <w:rsid w:val="00D17AF7"/>
    <w:rsid w:val="00D26179"/>
    <w:rsid w:val="00D464C8"/>
    <w:rsid w:val="00D56C6B"/>
    <w:rsid w:val="00D652F4"/>
    <w:rsid w:val="00D75FEE"/>
    <w:rsid w:val="00D83905"/>
    <w:rsid w:val="00D83AF7"/>
    <w:rsid w:val="00D863AA"/>
    <w:rsid w:val="00DA64C2"/>
    <w:rsid w:val="00DB2003"/>
    <w:rsid w:val="00DB4410"/>
    <w:rsid w:val="00DB4426"/>
    <w:rsid w:val="00DB5349"/>
    <w:rsid w:val="00DD6058"/>
    <w:rsid w:val="00DE06D7"/>
    <w:rsid w:val="00E00B35"/>
    <w:rsid w:val="00E01220"/>
    <w:rsid w:val="00E0298B"/>
    <w:rsid w:val="00E13EA3"/>
    <w:rsid w:val="00E2055D"/>
    <w:rsid w:val="00E4004F"/>
    <w:rsid w:val="00E46B37"/>
    <w:rsid w:val="00E5312C"/>
    <w:rsid w:val="00E56CFD"/>
    <w:rsid w:val="00E70FA8"/>
    <w:rsid w:val="00E71A97"/>
    <w:rsid w:val="00E80018"/>
    <w:rsid w:val="00E805A4"/>
    <w:rsid w:val="00E8504C"/>
    <w:rsid w:val="00E85379"/>
    <w:rsid w:val="00E94121"/>
    <w:rsid w:val="00EA1247"/>
    <w:rsid w:val="00EB073C"/>
    <w:rsid w:val="00ED4579"/>
    <w:rsid w:val="00EE07F5"/>
    <w:rsid w:val="00EF09ED"/>
    <w:rsid w:val="00EF405A"/>
    <w:rsid w:val="00F02F95"/>
    <w:rsid w:val="00F23E47"/>
    <w:rsid w:val="00F46A1C"/>
    <w:rsid w:val="00F47AF4"/>
    <w:rsid w:val="00F51D45"/>
    <w:rsid w:val="00F659E5"/>
    <w:rsid w:val="00F67BF5"/>
    <w:rsid w:val="00F717B9"/>
    <w:rsid w:val="00F935EF"/>
    <w:rsid w:val="00FA2E29"/>
    <w:rsid w:val="00FA4975"/>
    <w:rsid w:val="00FA4DB0"/>
    <w:rsid w:val="00FB41F8"/>
    <w:rsid w:val="00FB4DF8"/>
    <w:rsid w:val="00FC541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606A40"/>
  <w15:docId w15:val="{E92C5AB3-BA6F-41B6-B5BE-E9895043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F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7D1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rsid w:val="007D2DC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368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68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B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54B88"/>
  </w:style>
  <w:style w:type="paragraph" w:styleId="Footer">
    <w:name w:val="footer"/>
    <w:basedOn w:val="Normal"/>
    <w:link w:val="FooterChar"/>
    <w:rsid w:val="00C54B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B88"/>
  </w:style>
  <w:style w:type="character" w:styleId="Hyperlink">
    <w:name w:val="Hyperlink"/>
    <w:basedOn w:val="DefaultParagraphFont"/>
    <w:uiPriority w:val="99"/>
    <w:unhideWhenUsed/>
    <w:rsid w:val="007969A1"/>
    <w:rPr>
      <w:rFonts w:ascii="Arial" w:hAnsi="Arial" w:cs="Arial" w:hint="default"/>
      <w:color w:val="336633"/>
      <w:sz w:val="17"/>
      <w:szCs w:val="17"/>
      <w:u w:val="single"/>
    </w:rPr>
  </w:style>
  <w:style w:type="character" w:customStyle="1" w:styleId="rbox1">
    <w:name w:val="rbox1"/>
    <w:basedOn w:val="DefaultParagraphFont"/>
    <w:rsid w:val="00A2638B"/>
    <w:rPr>
      <w:bdr w:val="none" w:sz="0" w:space="0" w:color="auto" w:frame="1"/>
    </w:rPr>
  </w:style>
  <w:style w:type="character" w:styleId="FollowedHyperlink">
    <w:name w:val="FollowedHyperlink"/>
    <w:basedOn w:val="DefaultParagraphFont"/>
    <w:rsid w:val="006B028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621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6962A2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2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5942">
          <w:marLeft w:val="270"/>
          <w:marRight w:val="27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52870">
              <w:marLeft w:val="0"/>
              <w:marRight w:val="0"/>
              <w:marTop w:val="318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1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7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05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369819">
                              <w:marLeft w:val="300"/>
                              <w:marRight w:val="30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90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94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194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7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esta.edu/aboutcc/documents/citizensoversightdocs/2015agendasminutes/COC_021116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uesta.edu/aboutcc/documents/citizensoversightdocs/financials/CBOC_Quarterly_Report_03311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uesta.edu/aboutcc/documents/citizensoversightdocs/annualreport/2015_Cuesta_CBOC_Annual_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Cuesta College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Cuesta College</dc:creator>
  <cp:lastModifiedBy>Merlynn Foppiano</cp:lastModifiedBy>
  <cp:revision>5</cp:revision>
  <cp:lastPrinted>2016-12-05T23:44:00Z</cp:lastPrinted>
  <dcterms:created xsi:type="dcterms:W3CDTF">2016-12-05T22:20:00Z</dcterms:created>
  <dcterms:modified xsi:type="dcterms:W3CDTF">2016-12-06T00:29:00Z</dcterms:modified>
</cp:coreProperties>
</file>