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85FBC" w14:textId="77777777" w:rsidR="00314ACB" w:rsidRPr="00097F27" w:rsidRDefault="00314ACB" w:rsidP="00314ACB">
      <w:pPr>
        <w:spacing w:before="120" w:after="120" w:line="240" w:lineRule="auto"/>
      </w:pPr>
      <w:r w:rsidRPr="00097F27">
        <w:rPr>
          <w:rFonts w:cstheme="minorHAnsi"/>
        </w:rPr>
        <w:t>To propose adding a course to one of the eight G.E. Areas</w:t>
      </w:r>
      <w:r w:rsidRPr="00097F27">
        <w:t>, select the Area Rubric definition, objective, and/or core competency that the course may satisfy.</w:t>
      </w:r>
    </w:p>
    <w:p w14:paraId="4A3DA442" w14:textId="77777777" w:rsidR="00314ACB" w:rsidRPr="00097F27" w:rsidRDefault="00314ACB" w:rsidP="00314ACB">
      <w:pPr>
        <w:spacing w:before="120" w:after="120" w:line="240" w:lineRule="auto"/>
        <w:rPr>
          <w:rFonts w:cstheme="minorHAnsi"/>
        </w:rPr>
      </w:pPr>
      <w:r w:rsidRPr="00097F27">
        <w:rPr>
          <w:rFonts w:cstheme="minorHAnsi"/>
        </w:rPr>
        <w:t>If the Area Rubric requires that a course satisfy three or more objectives, the proposer is not required to provide rationale beyond the minimum established in the rubric.</w:t>
      </w:r>
    </w:p>
    <w:p w14:paraId="39D36692" w14:textId="77777777" w:rsidR="00314ACB" w:rsidRPr="00097F27" w:rsidRDefault="00314ACB" w:rsidP="00314ACB">
      <w:pPr>
        <w:spacing w:before="120" w:after="120" w:line="240" w:lineRule="auto"/>
        <w:rPr>
          <w:rFonts w:cstheme="minorHAnsi"/>
        </w:rPr>
      </w:pPr>
      <w:r w:rsidRPr="00097F27">
        <w:rPr>
          <w:rFonts w:cstheme="minorHAnsi"/>
        </w:rPr>
        <w:t>The proposer should list the SLO(s), Objective(s), Topics(s) and Assignment(s) that address(es) the proposed Area Rubric item and provide a Rationale Summary.</w:t>
      </w:r>
    </w:p>
    <w:p w14:paraId="753D2CFC" w14:textId="77777777" w:rsidR="00314ACB" w:rsidRDefault="00314ACB" w:rsidP="006961F7">
      <w:pPr>
        <w:spacing w:before="120" w:after="120" w:line="240" w:lineRule="auto"/>
        <w:rPr>
          <w:b/>
          <w:bCs/>
        </w:rPr>
      </w:pPr>
    </w:p>
    <w:p w14:paraId="6ACA4A8F" w14:textId="459160D9" w:rsidR="006961F7" w:rsidRPr="00C77548" w:rsidRDefault="006961F7" w:rsidP="006961F7">
      <w:pPr>
        <w:spacing w:before="120" w:after="120" w:line="240" w:lineRule="auto"/>
        <w:rPr>
          <w:b/>
          <w:bCs/>
        </w:rPr>
      </w:pPr>
      <w:r w:rsidRPr="00C77548">
        <w:rPr>
          <w:b/>
          <w:bCs/>
        </w:rPr>
        <w:t xml:space="preserve">Area 7: Cultural and Civic Engagement </w:t>
      </w:r>
    </w:p>
    <w:p w14:paraId="6D9B5060" w14:textId="77777777" w:rsidR="006961F7" w:rsidRDefault="006961F7" w:rsidP="006961F7">
      <w:pPr>
        <w:spacing w:before="120" w:after="120" w:line="240" w:lineRule="auto"/>
      </w:pPr>
      <w:r w:rsidRPr="00696E92">
        <w:t xml:space="preserve">This GE requirement is designed to promote student understanding and engagement with the world at various levels – local, state, national, international, and global. As such, this category includes but is not limited to courses that focus on the struggles and contributions of historically marginalized groups, courses that satisfy the CSU graduation requirement for American Institutions, and courses that explore diversity with use of an exposure model. </w:t>
      </w:r>
    </w:p>
    <w:p w14:paraId="0F9A1FE1" w14:textId="77777777" w:rsidR="00314ACB" w:rsidRPr="00696E92" w:rsidRDefault="00314ACB" w:rsidP="006961F7">
      <w:pPr>
        <w:spacing w:before="120" w:after="120" w:line="240" w:lineRule="auto"/>
      </w:pPr>
    </w:p>
    <w:p w14:paraId="7A675999" w14:textId="77777777" w:rsidR="006961F7" w:rsidRPr="00314ACB" w:rsidRDefault="006961F7" w:rsidP="006961F7">
      <w:pPr>
        <w:spacing w:before="120" w:after="120" w:line="240" w:lineRule="auto"/>
        <w:rPr>
          <w:b/>
          <w:bCs/>
          <w:u w:val="single"/>
        </w:rPr>
      </w:pPr>
      <w:r w:rsidRPr="00314ACB">
        <w:rPr>
          <w:b/>
          <w:bCs/>
          <w:u w:val="single"/>
        </w:rPr>
        <w:t xml:space="preserve">Primary Criterion: </w:t>
      </w:r>
    </w:p>
    <w:p w14:paraId="69E543FB" w14:textId="77777777" w:rsidR="006961F7" w:rsidRPr="00696E92" w:rsidRDefault="006961F7" w:rsidP="006961F7">
      <w:pPr>
        <w:spacing w:before="120" w:after="120" w:line="240" w:lineRule="auto"/>
      </w:pPr>
      <w:r w:rsidRPr="00696E92">
        <w:t xml:space="preserve">After successfully completing the requirement, students will be able to identify, assess, and challenge biased assumptions and behaviors of individuals and societal institutions within the United States and/or in countries around the world; analyze inter-group relations within and across categories of identity, such as race, ethnicity, gender, religion, sexual orientation, class, ability, nationality, or age; and examine struggles of non-dominant groups for power, justice, representation, and access to resources. </w:t>
      </w:r>
    </w:p>
    <w:p w14:paraId="3CB10882" w14:textId="77777777" w:rsidR="00A674C3" w:rsidRPr="00097F27" w:rsidRDefault="00A674C3" w:rsidP="00A674C3">
      <w:pPr>
        <w:spacing w:before="120" w:after="120" w:line="240" w:lineRule="auto"/>
      </w:pPr>
      <w:r w:rsidRPr="00097F27">
        <w:t>List the course SLO(s) that address(es) the proposed Area Rubric item:</w:t>
      </w:r>
    </w:p>
    <w:sdt>
      <w:sdtPr>
        <w:id w:val="310067191"/>
        <w:placeholder>
          <w:docPart w:val="D1B0690DA7944C1B94620949BE37DD8D"/>
        </w:placeholder>
        <w:showingPlcHdr/>
      </w:sdtPr>
      <w:sdtContent>
        <w:p w14:paraId="6EA02982" w14:textId="77777777" w:rsidR="00A674C3" w:rsidRPr="00097F27" w:rsidRDefault="00A674C3" w:rsidP="00A674C3">
          <w:pPr>
            <w:spacing w:before="120" w:after="120" w:line="240" w:lineRule="auto"/>
          </w:pPr>
          <w:r w:rsidRPr="00097F27">
            <w:rPr>
              <w:rStyle w:val="PlaceholderText"/>
            </w:rPr>
            <w:t>Click or tap here to enter text.</w:t>
          </w:r>
        </w:p>
      </w:sdtContent>
    </w:sdt>
    <w:p w14:paraId="11655F9C" w14:textId="77777777" w:rsidR="00A674C3" w:rsidRPr="00097F27" w:rsidRDefault="00A674C3" w:rsidP="00A674C3">
      <w:pPr>
        <w:spacing w:before="120" w:after="120" w:line="240" w:lineRule="auto"/>
      </w:pPr>
      <w:r w:rsidRPr="00097F27">
        <w:t>List the course Objective(s) that address(es) the proposed Area Rubric item:</w:t>
      </w:r>
    </w:p>
    <w:sdt>
      <w:sdtPr>
        <w:id w:val="825246518"/>
        <w:placeholder>
          <w:docPart w:val="D1B0690DA7944C1B94620949BE37DD8D"/>
        </w:placeholder>
        <w:showingPlcHdr/>
      </w:sdtPr>
      <w:sdtContent>
        <w:p w14:paraId="79118F0D" w14:textId="77777777" w:rsidR="00A674C3" w:rsidRPr="00097F27" w:rsidRDefault="00A674C3" w:rsidP="00A674C3">
          <w:pPr>
            <w:spacing w:before="120" w:after="120" w:line="240" w:lineRule="auto"/>
          </w:pPr>
          <w:r w:rsidRPr="00097F27">
            <w:rPr>
              <w:rStyle w:val="PlaceholderText"/>
            </w:rPr>
            <w:t>Click or tap here to enter text.</w:t>
          </w:r>
        </w:p>
      </w:sdtContent>
    </w:sdt>
    <w:p w14:paraId="31A9EC72" w14:textId="77777777" w:rsidR="00A674C3" w:rsidRPr="00097F27" w:rsidRDefault="00A674C3" w:rsidP="00A674C3">
      <w:pPr>
        <w:spacing w:before="120" w:after="120" w:line="240" w:lineRule="auto"/>
      </w:pPr>
      <w:r w:rsidRPr="00097F27">
        <w:t>List the course Topic(s) that address(es) the proposed Area Rubric item:</w:t>
      </w:r>
    </w:p>
    <w:sdt>
      <w:sdtPr>
        <w:id w:val="-1110516983"/>
        <w:placeholder>
          <w:docPart w:val="D1B0690DA7944C1B94620949BE37DD8D"/>
        </w:placeholder>
        <w:showingPlcHdr/>
      </w:sdtPr>
      <w:sdtContent>
        <w:p w14:paraId="5EE09BAB" w14:textId="77777777" w:rsidR="00A674C3" w:rsidRPr="00097F27" w:rsidRDefault="00A674C3" w:rsidP="00A674C3">
          <w:pPr>
            <w:spacing w:before="120" w:after="120" w:line="240" w:lineRule="auto"/>
          </w:pPr>
          <w:r w:rsidRPr="00097F27">
            <w:rPr>
              <w:rStyle w:val="PlaceholderText"/>
            </w:rPr>
            <w:t>Click or tap here to enter text.</w:t>
          </w:r>
        </w:p>
      </w:sdtContent>
    </w:sdt>
    <w:p w14:paraId="69C0C92F" w14:textId="77777777" w:rsidR="00A674C3" w:rsidRPr="00097F27" w:rsidRDefault="00A674C3" w:rsidP="00A674C3">
      <w:pPr>
        <w:spacing w:before="120" w:after="120" w:line="240" w:lineRule="auto"/>
      </w:pPr>
      <w:r w:rsidRPr="00097F27">
        <w:t>List the Assignment(s) that address(es) the proposed Area Rubric item:</w:t>
      </w:r>
    </w:p>
    <w:sdt>
      <w:sdtPr>
        <w:id w:val="1362013746"/>
        <w:placeholder>
          <w:docPart w:val="D1B0690DA7944C1B94620949BE37DD8D"/>
        </w:placeholder>
        <w:showingPlcHdr/>
      </w:sdtPr>
      <w:sdtContent>
        <w:p w14:paraId="23F2F6A7" w14:textId="77777777" w:rsidR="00A674C3" w:rsidRPr="00097F27" w:rsidRDefault="00A674C3" w:rsidP="00A674C3">
          <w:pPr>
            <w:spacing w:before="120" w:after="120" w:line="240" w:lineRule="auto"/>
          </w:pPr>
          <w:r w:rsidRPr="00097F27">
            <w:rPr>
              <w:rStyle w:val="PlaceholderText"/>
            </w:rPr>
            <w:t>Click or tap here to enter text.</w:t>
          </w:r>
        </w:p>
      </w:sdtContent>
    </w:sdt>
    <w:p w14:paraId="0751F5D2" w14:textId="77777777" w:rsidR="00314ACB" w:rsidRDefault="00314ACB" w:rsidP="006961F7">
      <w:pPr>
        <w:spacing w:before="120" w:after="120" w:line="240" w:lineRule="auto"/>
      </w:pPr>
    </w:p>
    <w:p w14:paraId="1B6DE8B3" w14:textId="26C5A4DA" w:rsidR="006961F7" w:rsidRPr="00966894" w:rsidRDefault="006961F7" w:rsidP="006961F7">
      <w:pPr>
        <w:spacing w:before="120" w:after="120" w:line="240" w:lineRule="auto"/>
        <w:rPr>
          <w:b/>
          <w:bCs/>
          <w:u w:val="single"/>
        </w:rPr>
      </w:pPr>
      <w:r w:rsidRPr="00966894">
        <w:rPr>
          <w:b/>
          <w:bCs/>
          <w:u w:val="single"/>
        </w:rPr>
        <w:t xml:space="preserve">Secondary Criteria -- Course Objectives </w:t>
      </w:r>
    </w:p>
    <w:p w14:paraId="6284DFCF" w14:textId="77777777" w:rsidR="006961F7" w:rsidRPr="00696E92" w:rsidRDefault="006961F7" w:rsidP="006961F7">
      <w:pPr>
        <w:spacing w:before="120" w:after="120" w:line="240" w:lineRule="auto"/>
      </w:pPr>
      <w:r w:rsidRPr="00696E92">
        <w:t>Upon completing a course that qualifies for the Cuesta College G.E. Area 7 (Cultural and Civic</w:t>
      </w:r>
      <w:r>
        <w:t xml:space="preserve"> </w:t>
      </w:r>
      <w:r w:rsidRPr="00696E92">
        <w:t xml:space="preserve">Engagement), students should be able to satisfy three (3) or more of the following objectives: </w:t>
      </w:r>
    </w:p>
    <w:p w14:paraId="1E8AFEAA" w14:textId="7EFF7DAF" w:rsidR="006961F7" w:rsidRDefault="00C64D8B" w:rsidP="006961F7">
      <w:pPr>
        <w:spacing w:before="120" w:after="120" w:line="240" w:lineRule="auto"/>
      </w:pPr>
      <w:sdt>
        <w:sdtPr>
          <w:id w:val="-392735965"/>
          <w14:checkbox>
            <w14:checked w14:val="0"/>
            <w14:checkedState w14:val="2612" w14:font="MS Gothic"/>
            <w14:uncheckedState w14:val="2610" w14:font="MS Gothic"/>
          </w14:checkbox>
        </w:sdtPr>
        <w:sdtContent>
          <w:r>
            <w:rPr>
              <w:rFonts w:ascii="MS Gothic" w:eastAsia="MS Gothic" w:hAnsi="MS Gothic" w:hint="eastAsia"/>
            </w:rPr>
            <w:t>☐</w:t>
          </w:r>
        </w:sdtContent>
      </w:sdt>
      <w:r w:rsidRPr="00696E92">
        <w:t xml:space="preserve"> </w:t>
      </w:r>
      <w:r w:rsidR="006961F7" w:rsidRPr="001971FA">
        <w:rPr>
          <w:b/>
          <w:bCs/>
        </w:rPr>
        <w:t>Identify cultural and social biases and evaluate the impact of these biases on individuals, groups, and societal institutions;</w:t>
      </w:r>
      <w:r w:rsidR="006961F7" w:rsidRPr="00696E92">
        <w:t xml:space="preserve"> </w:t>
      </w:r>
    </w:p>
    <w:p w14:paraId="485E0519" w14:textId="77777777" w:rsidR="00473821" w:rsidRPr="00097F27" w:rsidRDefault="00473821" w:rsidP="00473821">
      <w:pPr>
        <w:spacing w:before="120" w:after="120" w:line="240" w:lineRule="auto"/>
      </w:pPr>
      <w:r w:rsidRPr="00097F27">
        <w:t>List the course SLO(s) that address(es) the proposed Area Rubric item:</w:t>
      </w:r>
    </w:p>
    <w:sdt>
      <w:sdtPr>
        <w:id w:val="-1173794038"/>
        <w:placeholder>
          <w:docPart w:val="A3D2199AB4AA45B2A7725DC3C14D110B"/>
        </w:placeholder>
        <w:showingPlcHdr/>
      </w:sdtPr>
      <w:sdtContent>
        <w:p w14:paraId="59F66EB7"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5E024C21" w14:textId="77777777" w:rsidR="00473821" w:rsidRPr="00097F27" w:rsidRDefault="00473821" w:rsidP="00473821">
      <w:pPr>
        <w:spacing w:before="120" w:after="120" w:line="240" w:lineRule="auto"/>
      </w:pPr>
      <w:r w:rsidRPr="00097F27">
        <w:t>List the course Objective(s) that address(es) the proposed Area Rubric item:</w:t>
      </w:r>
    </w:p>
    <w:sdt>
      <w:sdtPr>
        <w:id w:val="-280501992"/>
        <w:placeholder>
          <w:docPart w:val="A3D2199AB4AA45B2A7725DC3C14D110B"/>
        </w:placeholder>
        <w:showingPlcHdr/>
      </w:sdtPr>
      <w:sdtContent>
        <w:p w14:paraId="192F6C2D"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4B55BA30" w14:textId="77777777" w:rsidR="00473821" w:rsidRPr="00097F27" w:rsidRDefault="00473821" w:rsidP="00473821">
      <w:pPr>
        <w:spacing w:before="120" w:after="120" w:line="240" w:lineRule="auto"/>
      </w:pPr>
      <w:r w:rsidRPr="00097F27">
        <w:t>List the course Topic(s) that address(es) the proposed Area Rubric item:</w:t>
      </w:r>
    </w:p>
    <w:sdt>
      <w:sdtPr>
        <w:id w:val="-773169613"/>
        <w:placeholder>
          <w:docPart w:val="A3D2199AB4AA45B2A7725DC3C14D110B"/>
        </w:placeholder>
        <w:showingPlcHdr/>
      </w:sdtPr>
      <w:sdtContent>
        <w:p w14:paraId="32D493FD"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203E0E81" w14:textId="77777777" w:rsidR="00473821" w:rsidRPr="00097F27" w:rsidRDefault="00473821" w:rsidP="00473821">
      <w:pPr>
        <w:spacing w:before="120" w:after="120" w:line="240" w:lineRule="auto"/>
      </w:pPr>
      <w:r w:rsidRPr="00097F27">
        <w:t>List the Assignment(s) that address(es) the proposed Area Rubric item:</w:t>
      </w:r>
    </w:p>
    <w:sdt>
      <w:sdtPr>
        <w:id w:val="379135736"/>
        <w:placeholder>
          <w:docPart w:val="A3D2199AB4AA45B2A7725DC3C14D110B"/>
        </w:placeholder>
        <w:showingPlcHdr/>
      </w:sdtPr>
      <w:sdtContent>
        <w:p w14:paraId="07BF2A2E"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55390F75" w14:textId="77777777" w:rsidR="00360649" w:rsidRPr="00696E92" w:rsidRDefault="00360649" w:rsidP="006961F7">
      <w:pPr>
        <w:spacing w:before="120" w:after="120" w:line="240" w:lineRule="auto"/>
      </w:pPr>
    </w:p>
    <w:p w14:paraId="555879E7" w14:textId="49A680CC" w:rsidR="006961F7" w:rsidRDefault="00C64D8B" w:rsidP="006961F7">
      <w:pPr>
        <w:spacing w:before="120" w:after="120" w:line="240" w:lineRule="auto"/>
      </w:pPr>
      <w:sdt>
        <w:sdtPr>
          <w:id w:val="-1026784434"/>
          <w14:checkbox>
            <w14:checked w14:val="0"/>
            <w14:checkedState w14:val="2612" w14:font="MS Gothic"/>
            <w14:uncheckedState w14:val="2610" w14:font="MS Gothic"/>
          </w14:checkbox>
        </w:sdtPr>
        <w:sdtContent>
          <w:r>
            <w:rPr>
              <w:rFonts w:ascii="MS Gothic" w:eastAsia="MS Gothic" w:hAnsi="MS Gothic" w:hint="eastAsia"/>
            </w:rPr>
            <w:t>☐</w:t>
          </w:r>
        </w:sdtContent>
      </w:sdt>
      <w:r w:rsidR="006961F7">
        <w:t xml:space="preserve"> </w:t>
      </w:r>
      <w:r w:rsidR="006961F7" w:rsidRPr="001971FA">
        <w:rPr>
          <w:b/>
          <w:bCs/>
        </w:rPr>
        <w:t>Analyze intersectionality and inter-group relations within and across categories of identity, such as race, ethnicity, gender, religion, sexual orientation, class, ability, nationality, common interests, and/or age;</w:t>
      </w:r>
      <w:r w:rsidR="006961F7" w:rsidRPr="00696E92">
        <w:t xml:space="preserve"> </w:t>
      </w:r>
    </w:p>
    <w:p w14:paraId="0A89C8DB" w14:textId="77777777" w:rsidR="00473821" w:rsidRPr="00097F27" w:rsidRDefault="00473821" w:rsidP="00473821">
      <w:pPr>
        <w:spacing w:before="120" w:after="120" w:line="240" w:lineRule="auto"/>
      </w:pPr>
      <w:r w:rsidRPr="00097F27">
        <w:t>List the course SLO(s) that address(es) the proposed Area Rubric item:</w:t>
      </w:r>
    </w:p>
    <w:sdt>
      <w:sdtPr>
        <w:id w:val="-745646081"/>
        <w:placeholder>
          <w:docPart w:val="94C580AD265D408693FB97874B2206A6"/>
        </w:placeholder>
        <w:showingPlcHdr/>
      </w:sdtPr>
      <w:sdtContent>
        <w:p w14:paraId="62EB24B7"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71EC724B" w14:textId="77777777" w:rsidR="00473821" w:rsidRPr="00097F27" w:rsidRDefault="00473821" w:rsidP="00473821">
      <w:pPr>
        <w:spacing w:before="120" w:after="120" w:line="240" w:lineRule="auto"/>
      </w:pPr>
      <w:r w:rsidRPr="00097F27">
        <w:t>List the course Objective(s) that address(es) the proposed Area Rubric item:</w:t>
      </w:r>
    </w:p>
    <w:sdt>
      <w:sdtPr>
        <w:id w:val="699054911"/>
        <w:placeholder>
          <w:docPart w:val="94C580AD265D408693FB97874B2206A6"/>
        </w:placeholder>
        <w:showingPlcHdr/>
      </w:sdtPr>
      <w:sdtContent>
        <w:p w14:paraId="16E9A414"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1C485E6C" w14:textId="77777777" w:rsidR="00473821" w:rsidRPr="00097F27" w:rsidRDefault="00473821" w:rsidP="00473821">
      <w:pPr>
        <w:spacing w:before="120" w:after="120" w:line="240" w:lineRule="auto"/>
      </w:pPr>
      <w:r w:rsidRPr="00097F27">
        <w:t>List the course Topic(s) that address(es) the proposed Area Rubric item:</w:t>
      </w:r>
    </w:p>
    <w:sdt>
      <w:sdtPr>
        <w:id w:val="-665776061"/>
        <w:placeholder>
          <w:docPart w:val="94C580AD265D408693FB97874B2206A6"/>
        </w:placeholder>
        <w:showingPlcHdr/>
      </w:sdtPr>
      <w:sdtContent>
        <w:p w14:paraId="1F5B0FD5"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037B1382" w14:textId="77777777" w:rsidR="00473821" w:rsidRPr="00097F27" w:rsidRDefault="00473821" w:rsidP="00473821">
      <w:pPr>
        <w:spacing w:before="120" w:after="120" w:line="240" w:lineRule="auto"/>
      </w:pPr>
      <w:r w:rsidRPr="00097F27">
        <w:t>List the Assignment(s) that address(es) the proposed Area Rubric item:</w:t>
      </w:r>
    </w:p>
    <w:sdt>
      <w:sdtPr>
        <w:id w:val="921215594"/>
        <w:placeholder>
          <w:docPart w:val="94C580AD265D408693FB97874B2206A6"/>
        </w:placeholder>
        <w:showingPlcHdr/>
      </w:sdtPr>
      <w:sdtContent>
        <w:p w14:paraId="23A80D63"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04BE2166" w14:textId="77777777" w:rsidR="00473821" w:rsidRPr="00696E92" w:rsidRDefault="00473821" w:rsidP="006961F7">
      <w:pPr>
        <w:spacing w:before="120" w:after="120" w:line="240" w:lineRule="auto"/>
      </w:pPr>
    </w:p>
    <w:p w14:paraId="3E496AF6" w14:textId="6C7836F4" w:rsidR="006961F7" w:rsidRDefault="00C64D8B" w:rsidP="006961F7">
      <w:pPr>
        <w:spacing w:before="120" w:after="120" w:line="240" w:lineRule="auto"/>
      </w:pPr>
      <w:sdt>
        <w:sdtPr>
          <w:id w:val="1463532489"/>
          <w14:checkbox>
            <w14:checked w14:val="0"/>
            <w14:checkedState w14:val="2612" w14:font="MS Gothic"/>
            <w14:uncheckedState w14:val="2610" w14:font="MS Gothic"/>
          </w14:checkbox>
        </w:sdtPr>
        <w:sdtContent>
          <w:r>
            <w:rPr>
              <w:rFonts w:ascii="MS Gothic" w:eastAsia="MS Gothic" w:hAnsi="MS Gothic" w:hint="eastAsia"/>
            </w:rPr>
            <w:t>☐</w:t>
          </w:r>
        </w:sdtContent>
      </w:sdt>
      <w:r w:rsidRPr="00696E92">
        <w:t xml:space="preserve"> </w:t>
      </w:r>
      <w:r w:rsidR="006961F7" w:rsidRPr="001971FA">
        <w:rPr>
          <w:b/>
          <w:bCs/>
        </w:rPr>
        <w:t>Examine struggles of marginalized populations for power, justice, representation, and access to resources within the context of challenging and resisting hegemonic systems and structures;</w:t>
      </w:r>
      <w:r w:rsidR="006961F7" w:rsidRPr="00696E92">
        <w:t xml:space="preserve"> </w:t>
      </w:r>
    </w:p>
    <w:p w14:paraId="3948C354" w14:textId="77777777" w:rsidR="00473821" w:rsidRPr="00097F27" w:rsidRDefault="00473821" w:rsidP="00473821">
      <w:pPr>
        <w:spacing w:before="120" w:after="120" w:line="240" w:lineRule="auto"/>
      </w:pPr>
      <w:r w:rsidRPr="00097F27">
        <w:t>List the course SLO(s) that address(es) the proposed Area Rubric item:</w:t>
      </w:r>
    </w:p>
    <w:sdt>
      <w:sdtPr>
        <w:id w:val="1421757040"/>
        <w:placeholder>
          <w:docPart w:val="48FE01FCAEDB4597B70CDA2B3D7ECB38"/>
        </w:placeholder>
        <w:showingPlcHdr/>
      </w:sdtPr>
      <w:sdtContent>
        <w:p w14:paraId="377A34A0"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6641A00F" w14:textId="77777777" w:rsidR="00473821" w:rsidRPr="00097F27" w:rsidRDefault="00473821" w:rsidP="00473821">
      <w:pPr>
        <w:spacing w:before="120" w:after="120" w:line="240" w:lineRule="auto"/>
      </w:pPr>
      <w:r w:rsidRPr="00097F27">
        <w:t>List the course Objective(s) that address(es) the proposed Area Rubric item:</w:t>
      </w:r>
    </w:p>
    <w:sdt>
      <w:sdtPr>
        <w:id w:val="193430971"/>
        <w:placeholder>
          <w:docPart w:val="48FE01FCAEDB4597B70CDA2B3D7ECB38"/>
        </w:placeholder>
        <w:showingPlcHdr/>
      </w:sdtPr>
      <w:sdtContent>
        <w:p w14:paraId="7EA659A7"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4ECA65AF" w14:textId="77777777" w:rsidR="00473821" w:rsidRPr="00097F27" w:rsidRDefault="00473821" w:rsidP="00473821">
      <w:pPr>
        <w:spacing w:before="120" w:after="120" w:line="240" w:lineRule="auto"/>
      </w:pPr>
      <w:r w:rsidRPr="00097F27">
        <w:t>List the course Topic(s) that address(es) the proposed Area Rubric item:</w:t>
      </w:r>
    </w:p>
    <w:sdt>
      <w:sdtPr>
        <w:id w:val="-1034423713"/>
        <w:placeholder>
          <w:docPart w:val="48FE01FCAEDB4597B70CDA2B3D7ECB38"/>
        </w:placeholder>
        <w:showingPlcHdr/>
      </w:sdtPr>
      <w:sdtContent>
        <w:p w14:paraId="45ABDAE4"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6CF94161" w14:textId="77777777" w:rsidR="00473821" w:rsidRPr="00097F27" w:rsidRDefault="00473821" w:rsidP="00473821">
      <w:pPr>
        <w:spacing w:before="120" w:after="120" w:line="240" w:lineRule="auto"/>
      </w:pPr>
      <w:r w:rsidRPr="00097F27">
        <w:t>List the Assignment(s) that address(es) the proposed Area Rubric item:</w:t>
      </w:r>
    </w:p>
    <w:sdt>
      <w:sdtPr>
        <w:id w:val="-1779626155"/>
        <w:placeholder>
          <w:docPart w:val="48FE01FCAEDB4597B70CDA2B3D7ECB38"/>
        </w:placeholder>
        <w:showingPlcHdr/>
      </w:sdtPr>
      <w:sdtContent>
        <w:p w14:paraId="314E1D4D"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5090EE3F" w14:textId="77777777" w:rsidR="00360649" w:rsidRPr="00696E92" w:rsidRDefault="00360649" w:rsidP="006961F7">
      <w:pPr>
        <w:spacing w:before="120" w:after="120" w:line="240" w:lineRule="auto"/>
      </w:pPr>
    </w:p>
    <w:p w14:paraId="21992341" w14:textId="759BCC6D" w:rsidR="006961F7" w:rsidRDefault="00C64D8B" w:rsidP="006961F7">
      <w:pPr>
        <w:spacing w:before="120" w:after="120" w:line="240" w:lineRule="auto"/>
      </w:pPr>
      <w:sdt>
        <w:sdtPr>
          <w:id w:val="330649357"/>
          <w14:checkbox>
            <w14:checked w14:val="0"/>
            <w14:checkedState w14:val="2612" w14:font="MS Gothic"/>
            <w14:uncheckedState w14:val="2610" w14:font="MS Gothic"/>
          </w14:checkbox>
        </w:sdtPr>
        <w:sdtContent>
          <w:r>
            <w:rPr>
              <w:rFonts w:ascii="MS Gothic" w:eastAsia="MS Gothic" w:hAnsi="MS Gothic" w:hint="eastAsia"/>
            </w:rPr>
            <w:t>☐</w:t>
          </w:r>
        </w:sdtContent>
      </w:sdt>
      <w:r w:rsidR="006961F7">
        <w:t xml:space="preserve"> </w:t>
      </w:r>
      <w:r w:rsidR="006961F7" w:rsidRPr="001971FA">
        <w:rPr>
          <w:b/>
          <w:bCs/>
        </w:rPr>
        <w:t>Recognize the value of collaborative relationships between individuals and groups with diverse identities and experiences;</w:t>
      </w:r>
      <w:r w:rsidR="006961F7" w:rsidRPr="00696E92">
        <w:t xml:space="preserve"> </w:t>
      </w:r>
    </w:p>
    <w:p w14:paraId="1C60515E" w14:textId="77777777" w:rsidR="00473821" w:rsidRPr="00097F27" w:rsidRDefault="00473821" w:rsidP="00473821">
      <w:pPr>
        <w:spacing w:before="120" w:after="120" w:line="240" w:lineRule="auto"/>
      </w:pPr>
      <w:r w:rsidRPr="00097F27">
        <w:t>List the course SLO(s) that address(es) the proposed Area Rubric item:</w:t>
      </w:r>
    </w:p>
    <w:sdt>
      <w:sdtPr>
        <w:id w:val="1624191583"/>
        <w:placeholder>
          <w:docPart w:val="D330D889D5B242509319654A95CDE6E6"/>
        </w:placeholder>
        <w:showingPlcHdr/>
      </w:sdtPr>
      <w:sdtContent>
        <w:p w14:paraId="361E49BB"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42FF68D2" w14:textId="77777777" w:rsidR="00473821" w:rsidRPr="00097F27" w:rsidRDefault="00473821" w:rsidP="00473821">
      <w:pPr>
        <w:spacing w:before="120" w:after="120" w:line="240" w:lineRule="auto"/>
      </w:pPr>
      <w:r w:rsidRPr="00097F27">
        <w:t>List the course Objective(s) that address(es) the proposed Area Rubric item:</w:t>
      </w:r>
    </w:p>
    <w:sdt>
      <w:sdtPr>
        <w:id w:val="-1490857810"/>
        <w:placeholder>
          <w:docPart w:val="D330D889D5B242509319654A95CDE6E6"/>
        </w:placeholder>
        <w:showingPlcHdr/>
      </w:sdtPr>
      <w:sdtContent>
        <w:p w14:paraId="5B650A9E"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4E55306E" w14:textId="77777777" w:rsidR="00473821" w:rsidRPr="00097F27" w:rsidRDefault="00473821" w:rsidP="00473821">
      <w:pPr>
        <w:spacing w:before="120" w:after="120" w:line="240" w:lineRule="auto"/>
      </w:pPr>
      <w:r w:rsidRPr="00097F27">
        <w:t>List the course Topic(s) that address(es) the proposed Area Rubric item:</w:t>
      </w:r>
    </w:p>
    <w:sdt>
      <w:sdtPr>
        <w:id w:val="1946268238"/>
        <w:placeholder>
          <w:docPart w:val="D330D889D5B242509319654A95CDE6E6"/>
        </w:placeholder>
        <w:showingPlcHdr/>
      </w:sdtPr>
      <w:sdtContent>
        <w:p w14:paraId="352FCE6B"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060EAC47" w14:textId="77777777" w:rsidR="00473821" w:rsidRPr="00097F27" w:rsidRDefault="00473821" w:rsidP="00473821">
      <w:pPr>
        <w:spacing w:before="120" w:after="120" w:line="240" w:lineRule="auto"/>
      </w:pPr>
      <w:r w:rsidRPr="00097F27">
        <w:t>List the Assignment(s) that address(es) the proposed Area Rubric item:</w:t>
      </w:r>
    </w:p>
    <w:sdt>
      <w:sdtPr>
        <w:id w:val="-1062558992"/>
        <w:placeholder>
          <w:docPart w:val="D330D889D5B242509319654A95CDE6E6"/>
        </w:placeholder>
        <w:showingPlcHdr/>
      </w:sdtPr>
      <w:sdtContent>
        <w:p w14:paraId="7BF3C541"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455ECEDF" w14:textId="77777777" w:rsidR="00360649" w:rsidRPr="00696E92" w:rsidRDefault="00360649" w:rsidP="006961F7">
      <w:pPr>
        <w:spacing w:before="120" w:after="120" w:line="240" w:lineRule="auto"/>
      </w:pPr>
    </w:p>
    <w:p w14:paraId="0AEA3DD2" w14:textId="22DA9850" w:rsidR="006961F7" w:rsidRDefault="00C64D8B" w:rsidP="006961F7">
      <w:pPr>
        <w:spacing w:before="120" w:after="120" w:line="240" w:lineRule="auto"/>
      </w:pPr>
      <w:sdt>
        <w:sdtPr>
          <w:id w:val="-1135398702"/>
          <w14:checkbox>
            <w14:checked w14:val="0"/>
            <w14:checkedState w14:val="2612" w14:font="MS Gothic"/>
            <w14:uncheckedState w14:val="2610" w14:font="MS Gothic"/>
          </w14:checkbox>
        </w:sdtPr>
        <w:sdtContent>
          <w:r>
            <w:rPr>
              <w:rFonts w:ascii="MS Gothic" w:eastAsia="MS Gothic" w:hAnsi="MS Gothic" w:hint="eastAsia"/>
            </w:rPr>
            <w:t>☐</w:t>
          </w:r>
        </w:sdtContent>
      </w:sdt>
      <w:r w:rsidR="006961F7">
        <w:t xml:space="preserve"> </w:t>
      </w:r>
      <w:r w:rsidR="006961F7" w:rsidRPr="001971FA">
        <w:rPr>
          <w:b/>
          <w:bCs/>
        </w:rPr>
        <w:t>Describe the commonalities and differences among people across the lifespan in social or cultural contexts;</w:t>
      </w:r>
      <w:r w:rsidR="006961F7" w:rsidRPr="00696E92">
        <w:t xml:space="preserve"> </w:t>
      </w:r>
    </w:p>
    <w:p w14:paraId="61A1A4C3" w14:textId="77777777" w:rsidR="00473821" w:rsidRPr="00097F27" w:rsidRDefault="00473821" w:rsidP="00473821">
      <w:pPr>
        <w:spacing w:before="120" w:after="120" w:line="240" w:lineRule="auto"/>
      </w:pPr>
      <w:r w:rsidRPr="00097F27">
        <w:t>List the course SLO(s) that address(es) the proposed Area Rubric item:</w:t>
      </w:r>
    </w:p>
    <w:sdt>
      <w:sdtPr>
        <w:id w:val="-73513703"/>
        <w:placeholder>
          <w:docPart w:val="96C8F1010EE340888A8659848993F392"/>
        </w:placeholder>
        <w:showingPlcHdr/>
      </w:sdtPr>
      <w:sdtContent>
        <w:p w14:paraId="113AC301"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1657C200" w14:textId="77777777" w:rsidR="00473821" w:rsidRPr="00097F27" w:rsidRDefault="00473821" w:rsidP="00473821">
      <w:pPr>
        <w:spacing w:before="120" w:after="120" w:line="240" w:lineRule="auto"/>
      </w:pPr>
      <w:r w:rsidRPr="00097F27">
        <w:t>List the course Objective(s) that address(es) the proposed Area Rubric item:</w:t>
      </w:r>
    </w:p>
    <w:sdt>
      <w:sdtPr>
        <w:id w:val="814143418"/>
        <w:placeholder>
          <w:docPart w:val="96C8F1010EE340888A8659848993F392"/>
        </w:placeholder>
        <w:showingPlcHdr/>
      </w:sdtPr>
      <w:sdtContent>
        <w:p w14:paraId="3FBA3C29"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66A2D9A4" w14:textId="77777777" w:rsidR="00473821" w:rsidRPr="00097F27" w:rsidRDefault="00473821" w:rsidP="00473821">
      <w:pPr>
        <w:spacing w:before="120" w:after="120" w:line="240" w:lineRule="auto"/>
      </w:pPr>
      <w:r w:rsidRPr="00097F27">
        <w:t>List the course Topic(s) that address(es) the proposed Area Rubric item:</w:t>
      </w:r>
    </w:p>
    <w:sdt>
      <w:sdtPr>
        <w:id w:val="1370181954"/>
        <w:placeholder>
          <w:docPart w:val="96C8F1010EE340888A8659848993F392"/>
        </w:placeholder>
        <w:showingPlcHdr/>
      </w:sdtPr>
      <w:sdtContent>
        <w:p w14:paraId="1084663C"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4252D6BA" w14:textId="77777777" w:rsidR="00473821" w:rsidRPr="00097F27" w:rsidRDefault="00473821" w:rsidP="00473821">
      <w:pPr>
        <w:spacing w:before="120" w:after="120" w:line="240" w:lineRule="auto"/>
      </w:pPr>
      <w:r w:rsidRPr="00097F27">
        <w:t>List the Assignment(s) that address(es) the proposed Area Rubric item:</w:t>
      </w:r>
    </w:p>
    <w:sdt>
      <w:sdtPr>
        <w:id w:val="-1634630766"/>
        <w:placeholder>
          <w:docPart w:val="96C8F1010EE340888A8659848993F392"/>
        </w:placeholder>
        <w:showingPlcHdr/>
      </w:sdtPr>
      <w:sdtContent>
        <w:p w14:paraId="7F04699E"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022C5CC4" w14:textId="77777777" w:rsidR="00360649" w:rsidRPr="00696E92" w:rsidRDefault="00360649" w:rsidP="006961F7">
      <w:pPr>
        <w:spacing w:before="120" w:after="120" w:line="240" w:lineRule="auto"/>
      </w:pPr>
    </w:p>
    <w:p w14:paraId="57526686" w14:textId="6711922D" w:rsidR="006961F7" w:rsidRDefault="00C64D8B" w:rsidP="006961F7">
      <w:pPr>
        <w:spacing w:before="120" w:after="120" w:line="240" w:lineRule="auto"/>
      </w:pPr>
      <w:sdt>
        <w:sdtPr>
          <w:id w:val="-1855954382"/>
          <w14:checkbox>
            <w14:checked w14:val="0"/>
            <w14:checkedState w14:val="2612" w14:font="MS Gothic"/>
            <w14:uncheckedState w14:val="2610" w14:font="MS Gothic"/>
          </w14:checkbox>
        </w:sdtPr>
        <w:sdtContent>
          <w:r>
            <w:rPr>
              <w:rFonts w:ascii="MS Gothic" w:eastAsia="MS Gothic" w:hAnsi="MS Gothic" w:hint="eastAsia"/>
            </w:rPr>
            <w:t>☐</w:t>
          </w:r>
        </w:sdtContent>
      </w:sdt>
      <w:r w:rsidRPr="00696E92">
        <w:t xml:space="preserve"> </w:t>
      </w:r>
      <w:r w:rsidR="006961F7" w:rsidRPr="001971FA">
        <w:rPr>
          <w:b/>
          <w:bCs/>
        </w:rPr>
        <w:t>Examine significant events covering a minimum time span of approximately one hundred years and occurring in the entire area now included in the United States of America, including the relationships of regions within that area and with external regions and powers as appropriate to the understanding of those events within the United States during the period under study;</w:t>
      </w:r>
      <w:r w:rsidR="006961F7" w:rsidRPr="00696E92">
        <w:t xml:space="preserve"> </w:t>
      </w:r>
    </w:p>
    <w:p w14:paraId="59B7D87C" w14:textId="77777777" w:rsidR="00473821" w:rsidRPr="00097F27" w:rsidRDefault="00473821" w:rsidP="00473821">
      <w:pPr>
        <w:spacing w:before="120" w:after="120" w:line="240" w:lineRule="auto"/>
      </w:pPr>
      <w:r w:rsidRPr="00097F27">
        <w:t>List the course SLO(s) that address(es) the proposed Area Rubric item:</w:t>
      </w:r>
    </w:p>
    <w:sdt>
      <w:sdtPr>
        <w:id w:val="94219145"/>
        <w:placeholder>
          <w:docPart w:val="A55A55375B6449AC94E2EDB77EC43A32"/>
        </w:placeholder>
        <w:showingPlcHdr/>
      </w:sdtPr>
      <w:sdtContent>
        <w:p w14:paraId="7CF8EAA1"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744E1DAB" w14:textId="77777777" w:rsidR="00473821" w:rsidRPr="00097F27" w:rsidRDefault="00473821" w:rsidP="00473821">
      <w:pPr>
        <w:spacing w:before="120" w:after="120" w:line="240" w:lineRule="auto"/>
      </w:pPr>
      <w:r w:rsidRPr="00097F27">
        <w:t>List the course Objective(s) that address(es) the proposed Area Rubric item:</w:t>
      </w:r>
    </w:p>
    <w:sdt>
      <w:sdtPr>
        <w:id w:val="139090103"/>
        <w:placeholder>
          <w:docPart w:val="A55A55375B6449AC94E2EDB77EC43A32"/>
        </w:placeholder>
        <w:showingPlcHdr/>
      </w:sdtPr>
      <w:sdtContent>
        <w:p w14:paraId="73D51AA2"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516BC03F" w14:textId="77777777" w:rsidR="00473821" w:rsidRPr="00097F27" w:rsidRDefault="00473821" w:rsidP="00473821">
      <w:pPr>
        <w:spacing w:before="120" w:after="120" w:line="240" w:lineRule="auto"/>
      </w:pPr>
      <w:r w:rsidRPr="00097F27">
        <w:t>List the course Topic(s) that address(es) the proposed Area Rubric item:</w:t>
      </w:r>
    </w:p>
    <w:sdt>
      <w:sdtPr>
        <w:id w:val="-987175059"/>
        <w:placeholder>
          <w:docPart w:val="A55A55375B6449AC94E2EDB77EC43A32"/>
        </w:placeholder>
        <w:showingPlcHdr/>
      </w:sdtPr>
      <w:sdtContent>
        <w:p w14:paraId="2DBB136B"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7CE4C43D" w14:textId="77777777" w:rsidR="00473821" w:rsidRPr="00097F27" w:rsidRDefault="00473821" w:rsidP="00473821">
      <w:pPr>
        <w:spacing w:before="120" w:after="120" w:line="240" w:lineRule="auto"/>
      </w:pPr>
      <w:r w:rsidRPr="00097F27">
        <w:t>List the Assignment(s) that address(es) the proposed Area Rubric item:</w:t>
      </w:r>
    </w:p>
    <w:sdt>
      <w:sdtPr>
        <w:id w:val="-1285261033"/>
        <w:placeholder>
          <w:docPart w:val="A55A55375B6449AC94E2EDB77EC43A32"/>
        </w:placeholder>
        <w:showingPlcHdr/>
      </w:sdtPr>
      <w:sdtContent>
        <w:p w14:paraId="6F49463A"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16F1D7E6" w14:textId="77777777" w:rsidR="00360649" w:rsidRPr="00696E92" w:rsidRDefault="00360649" w:rsidP="006961F7">
      <w:pPr>
        <w:spacing w:before="120" w:after="120" w:line="240" w:lineRule="auto"/>
      </w:pPr>
    </w:p>
    <w:p w14:paraId="0F33F63A" w14:textId="5F557E1D" w:rsidR="006961F7" w:rsidRDefault="00C64D8B" w:rsidP="006961F7">
      <w:pPr>
        <w:spacing w:before="120" w:after="120" w:line="240" w:lineRule="auto"/>
      </w:pPr>
      <w:sdt>
        <w:sdtPr>
          <w:id w:val="1654414276"/>
          <w14:checkbox>
            <w14:checked w14:val="0"/>
            <w14:checkedState w14:val="2612" w14:font="MS Gothic"/>
            <w14:uncheckedState w14:val="2610" w14:font="MS Gothic"/>
          </w14:checkbox>
        </w:sdtPr>
        <w:sdtContent>
          <w:r>
            <w:rPr>
              <w:rFonts w:ascii="MS Gothic" w:eastAsia="MS Gothic" w:hAnsi="MS Gothic" w:hint="eastAsia"/>
            </w:rPr>
            <w:t>☐</w:t>
          </w:r>
        </w:sdtContent>
      </w:sdt>
      <w:r w:rsidR="006961F7">
        <w:t xml:space="preserve"> </w:t>
      </w:r>
      <w:r w:rsidR="006961F7" w:rsidRPr="001971FA">
        <w:rPr>
          <w:b/>
          <w:bCs/>
        </w:rPr>
        <w:t>Examine significant events covering a minimum time span of approximately one hundred years and occurring in a geographical area outside of the United States, including the relationships of regions within that area and with external regions and powers as appropriate to the understanding of those events; and/or</w:t>
      </w:r>
      <w:r w:rsidR="006961F7" w:rsidRPr="00696E92">
        <w:t xml:space="preserve"> </w:t>
      </w:r>
    </w:p>
    <w:p w14:paraId="66562211" w14:textId="77777777" w:rsidR="00473821" w:rsidRPr="00097F27" w:rsidRDefault="00473821" w:rsidP="00473821">
      <w:pPr>
        <w:spacing w:before="120" w:after="120" w:line="240" w:lineRule="auto"/>
      </w:pPr>
      <w:r w:rsidRPr="00097F27">
        <w:t>List the course SLO(s) that address(es) the proposed Area Rubric item:</w:t>
      </w:r>
    </w:p>
    <w:sdt>
      <w:sdtPr>
        <w:id w:val="-1085069789"/>
        <w:placeholder>
          <w:docPart w:val="B60330B0140243ABA7296C1DCC43D688"/>
        </w:placeholder>
        <w:showingPlcHdr/>
      </w:sdtPr>
      <w:sdtContent>
        <w:p w14:paraId="1165D72C"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0AFC632B" w14:textId="77777777" w:rsidR="00473821" w:rsidRPr="00097F27" w:rsidRDefault="00473821" w:rsidP="00473821">
      <w:pPr>
        <w:spacing w:before="120" w:after="120" w:line="240" w:lineRule="auto"/>
      </w:pPr>
      <w:r w:rsidRPr="00097F27">
        <w:t>List the course Objective(s) that address(es) the proposed Area Rubric item:</w:t>
      </w:r>
    </w:p>
    <w:sdt>
      <w:sdtPr>
        <w:id w:val="1776596039"/>
        <w:placeholder>
          <w:docPart w:val="B60330B0140243ABA7296C1DCC43D688"/>
        </w:placeholder>
        <w:showingPlcHdr/>
      </w:sdtPr>
      <w:sdtContent>
        <w:p w14:paraId="0F75143C"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1995EA56" w14:textId="77777777" w:rsidR="00473821" w:rsidRPr="00097F27" w:rsidRDefault="00473821" w:rsidP="00473821">
      <w:pPr>
        <w:spacing w:before="120" w:after="120" w:line="240" w:lineRule="auto"/>
      </w:pPr>
      <w:r w:rsidRPr="00097F27">
        <w:t>List the course Topic(s) that address(es) the proposed Area Rubric item:</w:t>
      </w:r>
    </w:p>
    <w:sdt>
      <w:sdtPr>
        <w:id w:val="1687947632"/>
        <w:placeholder>
          <w:docPart w:val="B60330B0140243ABA7296C1DCC43D688"/>
        </w:placeholder>
        <w:showingPlcHdr/>
      </w:sdtPr>
      <w:sdtContent>
        <w:p w14:paraId="274BA2FC"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1BB86ACD" w14:textId="77777777" w:rsidR="00473821" w:rsidRPr="00097F27" w:rsidRDefault="00473821" w:rsidP="00473821">
      <w:pPr>
        <w:spacing w:before="120" w:after="120" w:line="240" w:lineRule="auto"/>
      </w:pPr>
      <w:r w:rsidRPr="00097F27">
        <w:t>List the Assignment(s) that address(es) the proposed Area Rubric item:</w:t>
      </w:r>
    </w:p>
    <w:sdt>
      <w:sdtPr>
        <w:id w:val="1785006051"/>
        <w:placeholder>
          <w:docPart w:val="B60330B0140243ABA7296C1DCC43D688"/>
        </w:placeholder>
        <w:showingPlcHdr/>
      </w:sdtPr>
      <w:sdtContent>
        <w:p w14:paraId="0CE5F85E"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73CDB6F9" w14:textId="77777777" w:rsidR="00360649" w:rsidRPr="00696E92" w:rsidRDefault="00360649" w:rsidP="006961F7">
      <w:pPr>
        <w:spacing w:before="120" w:after="120" w:line="240" w:lineRule="auto"/>
      </w:pPr>
    </w:p>
    <w:p w14:paraId="5779D6DA" w14:textId="4E5F9D25" w:rsidR="006961F7" w:rsidRDefault="00C64D8B" w:rsidP="006961F7">
      <w:pPr>
        <w:spacing w:before="120" w:after="120" w:line="240" w:lineRule="auto"/>
      </w:pPr>
      <w:sdt>
        <w:sdtPr>
          <w:id w:val="-226997537"/>
          <w14:checkbox>
            <w14:checked w14:val="0"/>
            <w14:checkedState w14:val="2612" w14:font="MS Gothic"/>
            <w14:uncheckedState w14:val="2610" w14:font="MS Gothic"/>
          </w14:checkbox>
        </w:sdtPr>
        <w:sdtContent>
          <w:r>
            <w:rPr>
              <w:rFonts w:ascii="MS Gothic" w:eastAsia="MS Gothic" w:hAnsi="MS Gothic" w:hint="eastAsia"/>
            </w:rPr>
            <w:t>☐</w:t>
          </w:r>
        </w:sdtContent>
      </w:sdt>
      <w:r w:rsidR="006961F7">
        <w:t xml:space="preserve"> </w:t>
      </w:r>
      <w:r w:rsidR="006961F7" w:rsidRPr="001971FA">
        <w:rPr>
          <w:b/>
          <w:bCs/>
        </w:rPr>
        <w:t>Examine the contributions and participation of historically marginalized populations in social movements, notable events in human history and/or prehistory, and cultural achievements within the United States and/or internationally.</w:t>
      </w:r>
    </w:p>
    <w:p w14:paraId="5311FDEE" w14:textId="77777777" w:rsidR="00473821" w:rsidRPr="00097F27" w:rsidRDefault="00473821" w:rsidP="00473821">
      <w:pPr>
        <w:spacing w:before="120" w:after="120" w:line="240" w:lineRule="auto"/>
      </w:pPr>
      <w:r w:rsidRPr="00097F27">
        <w:t>List the course SLO(s) that address(es) the proposed Area Rubric item:</w:t>
      </w:r>
    </w:p>
    <w:sdt>
      <w:sdtPr>
        <w:id w:val="547339645"/>
        <w:placeholder>
          <w:docPart w:val="42CC4E845B63409FAF4F91C90F07C99F"/>
        </w:placeholder>
        <w:showingPlcHdr/>
      </w:sdtPr>
      <w:sdtContent>
        <w:p w14:paraId="744763B5"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71C90532" w14:textId="77777777" w:rsidR="00473821" w:rsidRPr="00097F27" w:rsidRDefault="00473821" w:rsidP="00473821">
      <w:pPr>
        <w:spacing w:before="120" w:after="120" w:line="240" w:lineRule="auto"/>
      </w:pPr>
      <w:r w:rsidRPr="00097F27">
        <w:t>List the course Objective(s) that address(es) the proposed Area Rubric item:</w:t>
      </w:r>
    </w:p>
    <w:sdt>
      <w:sdtPr>
        <w:id w:val="-626471849"/>
        <w:placeholder>
          <w:docPart w:val="42CC4E845B63409FAF4F91C90F07C99F"/>
        </w:placeholder>
        <w:showingPlcHdr/>
      </w:sdtPr>
      <w:sdtContent>
        <w:p w14:paraId="47D9457A"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754B2BF7" w14:textId="77777777" w:rsidR="00473821" w:rsidRPr="00097F27" w:rsidRDefault="00473821" w:rsidP="00473821">
      <w:pPr>
        <w:spacing w:before="120" w:after="120" w:line="240" w:lineRule="auto"/>
      </w:pPr>
      <w:r w:rsidRPr="00097F27">
        <w:t>List the course Topic(s) that address(es) the proposed Area Rubric item:</w:t>
      </w:r>
    </w:p>
    <w:sdt>
      <w:sdtPr>
        <w:id w:val="2132437594"/>
        <w:placeholder>
          <w:docPart w:val="42CC4E845B63409FAF4F91C90F07C99F"/>
        </w:placeholder>
        <w:showingPlcHdr/>
      </w:sdtPr>
      <w:sdtContent>
        <w:p w14:paraId="5FE289FB"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10D447B7" w14:textId="77777777" w:rsidR="00473821" w:rsidRPr="00097F27" w:rsidRDefault="00473821" w:rsidP="00473821">
      <w:pPr>
        <w:spacing w:before="120" w:after="120" w:line="240" w:lineRule="auto"/>
      </w:pPr>
      <w:r w:rsidRPr="00097F27">
        <w:t>List the Assignment(s) that address(es) the proposed Area Rubric item:</w:t>
      </w:r>
    </w:p>
    <w:sdt>
      <w:sdtPr>
        <w:id w:val="1536685574"/>
        <w:placeholder>
          <w:docPart w:val="42CC4E845B63409FAF4F91C90F07C99F"/>
        </w:placeholder>
        <w:showingPlcHdr/>
      </w:sdtPr>
      <w:sdtContent>
        <w:p w14:paraId="3ACFEFAD" w14:textId="77777777" w:rsidR="00473821" w:rsidRPr="00097F27" w:rsidRDefault="00473821" w:rsidP="00473821">
          <w:pPr>
            <w:spacing w:before="120" w:after="120" w:line="240" w:lineRule="auto"/>
          </w:pPr>
          <w:r w:rsidRPr="00097F27">
            <w:rPr>
              <w:rStyle w:val="PlaceholderText"/>
            </w:rPr>
            <w:t>Click or tap here to enter text.</w:t>
          </w:r>
        </w:p>
      </w:sdtContent>
    </w:sdt>
    <w:p w14:paraId="370453F9" w14:textId="77777777" w:rsidR="00C64D8B" w:rsidRDefault="00C64D8B" w:rsidP="006961F7">
      <w:pPr>
        <w:spacing w:before="120" w:after="120" w:line="240" w:lineRule="auto"/>
      </w:pPr>
    </w:p>
    <w:p w14:paraId="2F5CB443" w14:textId="5CC2C4CA" w:rsidR="006961F7" w:rsidRPr="00C64D8B" w:rsidRDefault="006961F7" w:rsidP="006961F7">
      <w:pPr>
        <w:spacing w:before="120" w:after="120" w:line="240" w:lineRule="auto"/>
        <w:rPr>
          <w:rFonts w:cstheme="minorHAnsi"/>
          <w:b/>
          <w:bCs/>
        </w:rPr>
      </w:pPr>
      <w:r w:rsidRPr="00C64D8B">
        <w:rPr>
          <w:rFonts w:cstheme="minorHAnsi"/>
          <w:b/>
          <w:bCs/>
        </w:rPr>
        <w:t xml:space="preserve">Rationale Summary: </w:t>
      </w:r>
    </w:p>
    <w:p w14:paraId="127C31C7" w14:textId="77777777" w:rsidR="006961F7" w:rsidRDefault="006961F7" w:rsidP="006961F7">
      <w:pPr>
        <w:spacing w:before="120" w:after="120" w:line="240" w:lineRule="auto"/>
        <w:rPr>
          <w:rFonts w:cstheme="minorHAnsi"/>
        </w:rPr>
      </w:pPr>
      <w:r w:rsidRPr="00152324">
        <w:rPr>
          <w:rFonts w:cstheme="minorHAnsi"/>
        </w:rPr>
        <w:t>Since the link between the relevant content identified in a COR and an Area Rubric item (definition, objective, or core competency) may not be clear and obvious to a faculty member outside one’s discipline, please include a brief written explanation or summary how the listed COR items overall may address the Area Rubric definition, objective, or core competency item in the rubric.</w:t>
      </w:r>
    </w:p>
    <w:sdt>
      <w:sdtPr>
        <w:rPr>
          <w:rFonts w:cstheme="minorHAnsi"/>
        </w:rPr>
        <w:id w:val="744842741"/>
        <w:placeholder>
          <w:docPart w:val="7E7D4E1FF4B24DB2877C0A209874E59D"/>
        </w:placeholder>
        <w:showingPlcHdr/>
      </w:sdtPr>
      <w:sdtContent>
        <w:p w14:paraId="100B38F9" w14:textId="77777777" w:rsidR="00360649" w:rsidRDefault="00360649" w:rsidP="00360649">
          <w:pPr>
            <w:spacing w:before="120" w:after="120" w:line="240" w:lineRule="auto"/>
            <w:rPr>
              <w:rFonts w:cstheme="minorHAnsi"/>
            </w:rPr>
          </w:pPr>
          <w:r w:rsidRPr="00097F27">
            <w:rPr>
              <w:rStyle w:val="PlaceholderText"/>
            </w:rPr>
            <w:t>Click or tap here to enter text.</w:t>
          </w:r>
        </w:p>
      </w:sdtContent>
    </w:sdt>
    <w:p w14:paraId="7E130A95" w14:textId="77777777" w:rsidR="00DA5358" w:rsidRDefault="00DA5358"/>
    <w:sectPr w:rsidR="00DA5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F7"/>
    <w:rsid w:val="001971FA"/>
    <w:rsid w:val="00314ACB"/>
    <w:rsid w:val="00360649"/>
    <w:rsid w:val="00473821"/>
    <w:rsid w:val="006961F7"/>
    <w:rsid w:val="00966894"/>
    <w:rsid w:val="00A674C3"/>
    <w:rsid w:val="00C64D8B"/>
    <w:rsid w:val="00DA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067E"/>
  <w15:chartTrackingRefBased/>
  <w15:docId w15:val="{99B4ABF1-6B4C-40C7-8C83-DC4AA1FA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4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B0690DA7944C1B94620949BE37DD8D"/>
        <w:category>
          <w:name w:val="General"/>
          <w:gallery w:val="placeholder"/>
        </w:category>
        <w:types>
          <w:type w:val="bbPlcHdr"/>
        </w:types>
        <w:behaviors>
          <w:behavior w:val="content"/>
        </w:behaviors>
        <w:guid w:val="{DEAEE48F-484D-41B0-B8A8-EE34DF7BDE76}"/>
      </w:docPartPr>
      <w:docPartBody>
        <w:p w:rsidR="00000000" w:rsidRDefault="00F30A75" w:rsidP="00F30A75">
          <w:pPr>
            <w:pStyle w:val="D1B0690DA7944C1B94620949BE37DD8D"/>
          </w:pPr>
          <w:r w:rsidRPr="006167CC">
            <w:rPr>
              <w:rStyle w:val="PlaceholderText"/>
            </w:rPr>
            <w:t>Click or tap here to enter text.</w:t>
          </w:r>
        </w:p>
      </w:docPartBody>
    </w:docPart>
    <w:docPart>
      <w:docPartPr>
        <w:name w:val="7E7D4E1FF4B24DB2877C0A209874E59D"/>
        <w:category>
          <w:name w:val="General"/>
          <w:gallery w:val="placeholder"/>
        </w:category>
        <w:types>
          <w:type w:val="bbPlcHdr"/>
        </w:types>
        <w:behaviors>
          <w:behavior w:val="content"/>
        </w:behaviors>
        <w:guid w:val="{9AFA0666-E598-4415-96F5-2DF36E347AF8}"/>
      </w:docPartPr>
      <w:docPartBody>
        <w:p w:rsidR="00000000" w:rsidRDefault="00F30A75" w:rsidP="00F30A75">
          <w:pPr>
            <w:pStyle w:val="7E7D4E1FF4B24DB2877C0A209874E59D"/>
          </w:pPr>
          <w:r w:rsidRPr="006167CC">
            <w:rPr>
              <w:rStyle w:val="PlaceholderText"/>
            </w:rPr>
            <w:t>Click or tap here to enter text.</w:t>
          </w:r>
        </w:p>
      </w:docPartBody>
    </w:docPart>
    <w:docPart>
      <w:docPartPr>
        <w:name w:val="A3D2199AB4AA45B2A7725DC3C14D110B"/>
        <w:category>
          <w:name w:val="General"/>
          <w:gallery w:val="placeholder"/>
        </w:category>
        <w:types>
          <w:type w:val="bbPlcHdr"/>
        </w:types>
        <w:behaviors>
          <w:behavior w:val="content"/>
        </w:behaviors>
        <w:guid w:val="{182454B6-B552-43FF-8E2F-421F3455E91D}"/>
      </w:docPartPr>
      <w:docPartBody>
        <w:p w:rsidR="00000000" w:rsidRDefault="00F30A75" w:rsidP="00F30A75">
          <w:pPr>
            <w:pStyle w:val="A3D2199AB4AA45B2A7725DC3C14D110B"/>
          </w:pPr>
          <w:r w:rsidRPr="006167CC">
            <w:rPr>
              <w:rStyle w:val="PlaceholderText"/>
            </w:rPr>
            <w:t>Click or tap here to enter text.</w:t>
          </w:r>
        </w:p>
      </w:docPartBody>
    </w:docPart>
    <w:docPart>
      <w:docPartPr>
        <w:name w:val="94C580AD265D408693FB97874B2206A6"/>
        <w:category>
          <w:name w:val="General"/>
          <w:gallery w:val="placeholder"/>
        </w:category>
        <w:types>
          <w:type w:val="bbPlcHdr"/>
        </w:types>
        <w:behaviors>
          <w:behavior w:val="content"/>
        </w:behaviors>
        <w:guid w:val="{240E7FC7-0060-4FE7-9DDB-0D5634646889}"/>
      </w:docPartPr>
      <w:docPartBody>
        <w:p w:rsidR="00000000" w:rsidRDefault="00F30A75" w:rsidP="00F30A75">
          <w:pPr>
            <w:pStyle w:val="94C580AD265D408693FB97874B2206A6"/>
          </w:pPr>
          <w:r w:rsidRPr="006167CC">
            <w:rPr>
              <w:rStyle w:val="PlaceholderText"/>
            </w:rPr>
            <w:t>Click or tap here to enter text.</w:t>
          </w:r>
        </w:p>
      </w:docPartBody>
    </w:docPart>
    <w:docPart>
      <w:docPartPr>
        <w:name w:val="48FE01FCAEDB4597B70CDA2B3D7ECB38"/>
        <w:category>
          <w:name w:val="General"/>
          <w:gallery w:val="placeholder"/>
        </w:category>
        <w:types>
          <w:type w:val="bbPlcHdr"/>
        </w:types>
        <w:behaviors>
          <w:behavior w:val="content"/>
        </w:behaviors>
        <w:guid w:val="{7EE24888-3120-4DB7-B2A8-0D76CCF39901}"/>
      </w:docPartPr>
      <w:docPartBody>
        <w:p w:rsidR="00000000" w:rsidRDefault="00F30A75" w:rsidP="00F30A75">
          <w:pPr>
            <w:pStyle w:val="48FE01FCAEDB4597B70CDA2B3D7ECB38"/>
          </w:pPr>
          <w:r w:rsidRPr="006167CC">
            <w:rPr>
              <w:rStyle w:val="PlaceholderText"/>
            </w:rPr>
            <w:t>Click or tap here to enter text.</w:t>
          </w:r>
        </w:p>
      </w:docPartBody>
    </w:docPart>
    <w:docPart>
      <w:docPartPr>
        <w:name w:val="D330D889D5B242509319654A95CDE6E6"/>
        <w:category>
          <w:name w:val="General"/>
          <w:gallery w:val="placeholder"/>
        </w:category>
        <w:types>
          <w:type w:val="bbPlcHdr"/>
        </w:types>
        <w:behaviors>
          <w:behavior w:val="content"/>
        </w:behaviors>
        <w:guid w:val="{A9CF40D8-3A7A-4A6C-ACD8-B2F77D7D73C4}"/>
      </w:docPartPr>
      <w:docPartBody>
        <w:p w:rsidR="00000000" w:rsidRDefault="00F30A75" w:rsidP="00F30A75">
          <w:pPr>
            <w:pStyle w:val="D330D889D5B242509319654A95CDE6E6"/>
          </w:pPr>
          <w:r w:rsidRPr="006167CC">
            <w:rPr>
              <w:rStyle w:val="PlaceholderText"/>
            </w:rPr>
            <w:t>Click or tap here to enter text.</w:t>
          </w:r>
        </w:p>
      </w:docPartBody>
    </w:docPart>
    <w:docPart>
      <w:docPartPr>
        <w:name w:val="96C8F1010EE340888A8659848993F392"/>
        <w:category>
          <w:name w:val="General"/>
          <w:gallery w:val="placeholder"/>
        </w:category>
        <w:types>
          <w:type w:val="bbPlcHdr"/>
        </w:types>
        <w:behaviors>
          <w:behavior w:val="content"/>
        </w:behaviors>
        <w:guid w:val="{7761B7A7-3B89-4134-9322-5627E154AC50}"/>
      </w:docPartPr>
      <w:docPartBody>
        <w:p w:rsidR="00000000" w:rsidRDefault="00F30A75" w:rsidP="00F30A75">
          <w:pPr>
            <w:pStyle w:val="96C8F1010EE340888A8659848993F392"/>
          </w:pPr>
          <w:r w:rsidRPr="006167CC">
            <w:rPr>
              <w:rStyle w:val="PlaceholderText"/>
            </w:rPr>
            <w:t>Click or tap here to enter text.</w:t>
          </w:r>
        </w:p>
      </w:docPartBody>
    </w:docPart>
    <w:docPart>
      <w:docPartPr>
        <w:name w:val="A55A55375B6449AC94E2EDB77EC43A32"/>
        <w:category>
          <w:name w:val="General"/>
          <w:gallery w:val="placeholder"/>
        </w:category>
        <w:types>
          <w:type w:val="bbPlcHdr"/>
        </w:types>
        <w:behaviors>
          <w:behavior w:val="content"/>
        </w:behaviors>
        <w:guid w:val="{147A79B8-4AC6-4BF8-B2A2-5CEA29E83B2A}"/>
      </w:docPartPr>
      <w:docPartBody>
        <w:p w:rsidR="00000000" w:rsidRDefault="00F30A75" w:rsidP="00F30A75">
          <w:pPr>
            <w:pStyle w:val="A55A55375B6449AC94E2EDB77EC43A32"/>
          </w:pPr>
          <w:r w:rsidRPr="006167CC">
            <w:rPr>
              <w:rStyle w:val="PlaceholderText"/>
            </w:rPr>
            <w:t>Click or tap here to enter text.</w:t>
          </w:r>
        </w:p>
      </w:docPartBody>
    </w:docPart>
    <w:docPart>
      <w:docPartPr>
        <w:name w:val="B60330B0140243ABA7296C1DCC43D688"/>
        <w:category>
          <w:name w:val="General"/>
          <w:gallery w:val="placeholder"/>
        </w:category>
        <w:types>
          <w:type w:val="bbPlcHdr"/>
        </w:types>
        <w:behaviors>
          <w:behavior w:val="content"/>
        </w:behaviors>
        <w:guid w:val="{EB50E85F-4B8D-4130-BAD2-DD35CFCFBF45}"/>
      </w:docPartPr>
      <w:docPartBody>
        <w:p w:rsidR="00000000" w:rsidRDefault="00F30A75" w:rsidP="00F30A75">
          <w:pPr>
            <w:pStyle w:val="B60330B0140243ABA7296C1DCC43D688"/>
          </w:pPr>
          <w:r w:rsidRPr="006167CC">
            <w:rPr>
              <w:rStyle w:val="PlaceholderText"/>
            </w:rPr>
            <w:t>Click or tap here to enter text.</w:t>
          </w:r>
        </w:p>
      </w:docPartBody>
    </w:docPart>
    <w:docPart>
      <w:docPartPr>
        <w:name w:val="42CC4E845B63409FAF4F91C90F07C99F"/>
        <w:category>
          <w:name w:val="General"/>
          <w:gallery w:val="placeholder"/>
        </w:category>
        <w:types>
          <w:type w:val="bbPlcHdr"/>
        </w:types>
        <w:behaviors>
          <w:behavior w:val="content"/>
        </w:behaviors>
        <w:guid w:val="{493B1E91-6B7F-4573-882E-929326783437}"/>
      </w:docPartPr>
      <w:docPartBody>
        <w:p w:rsidR="00000000" w:rsidRDefault="00F30A75" w:rsidP="00F30A75">
          <w:pPr>
            <w:pStyle w:val="42CC4E845B63409FAF4F91C90F07C99F"/>
          </w:pPr>
          <w:r w:rsidRPr="006167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75"/>
    <w:rsid w:val="00F30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A75"/>
    <w:rPr>
      <w:color w:val="808080"/>
    </w:rPr>
  </w:style>
  <w:style w:type="paragraph" w:customStyle="1" w:styleId="D1B0690DA7944C1B94620949BE37DD8D">
    <w:name w:val="D1B0690DA7944C1B94620949BE37DD8D"/>
    <w:rsid w:val="00F30A75"/>
  </w:style>
  <w:style w:type="paragraph" w:customStyle="1" w:styleId="7E7D4E1FF4B24DB2877C0A209874E59D">
    <w:name w:val="7E7D4E1FF4B24DB2877C0A209874E59D"/>
    <w:rsid w:val="00F30A75"/>
  </w:style>
  <w:style w:type="paragraph" w:customStyle="1" w:styleId="A3D2199AB4AA45B2A7725DC3C14D110B">
    <w:name w:val="A3D2199AB4AA45B2A7725DC3C14D110B"/>
    <w:rsid w:val="00F30A75"/>
  </w:style>
  <w:style w:type="paragraph" w:customStyle="1" w:styleId="94C580AD265D408693FB97874B2206A6">
    <w:name w:val="94C580AD265D408693FB97874B2206A6"/>
    <w:rsid w:val="00F30A75"/>
  </w:style>
  <w:style w:type="paragraph" w:customStyle="1" w:styleId="48FE01FCAEDB4597B70CDA2B3D7ECB38">
    <w:name w:val="48FE01FCAEDB4597B70CDA2B3D7ECB38"/>
    <w:rsid w:val="00F30A75"/>
  </w:style>
  <w:style w:type="paragraph" w:customStyle="1" w:styleId="D330D889D5B242509319654A95CDE6E6">
    <w:name w:val="D330D889D5B242509319654A95CDE6E6"/>
    <w:rsid w:val="00F30A75"/>
  </w:style>
  <w:style w:type="paragraph" w:customStyle="1" w:styleId="96C8F1010EE340888A8659848993F392">
    <w:name w:val="96C8F1010EE340888A8659848993F392"/>
    <w:rsid w:val="00F30A75"/>
  </w:style>
  <w:style w:type="paragraph" w:customStyle="1" w:styleId="A55A55375B6449AC94E2EDB77EC43A32">
    <w:name w:val="A55A55375B6449AC94E2EDB77EC43A32"/>
    <w:rsid w:val="00F30A75"/>
  </w:style>
  <w:style w:type="paragraph" w:customStyle="1" w:styleId="B60330B0140243ABA7296C1DCC43D688">
    <w:name w:val="B60330B0140243ABA7296C1DCC43D688"/>
    <w:rsid w:val="00F30A75"/>
  </w:style>
  <w:style w:type="paragraph" w:customStyle="1" w:styleId="42CC4E845B63409FAF4F91C90F07C99F">
    <w:name w:val="42CC4E845B63409FAF4F91C90F07C99F"/>
    <w:rsid w:val="00F30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Fiscalini</dc:creator>
  <cp:keywords/>
  <dc:description/>
  <cp:lastModifiedBy>Monica Fiscalini</cp:lastModifiedBy>
  <cp:revision>9</cp:revision>
  <dcterms:created xsi:type="dcterms:W3CDTF">2025-07-01T21:33:00Z</dcterms:created>
  <dcterms:modified xsi:type="dcterms:W3CDTF">2025-07-01T21:39:00Z</dcterms:modified>
</cp:coreProperties>
</file>